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30"/>
          <w:szCs w:val="30"/>
        </w:rPr>
        <w:t>Состав</w:t>
      </w:r>
      <w:r>
        <w:rPr>
          <w:b/>
          <w:sz w:val="28"/>
          <w:szCs w:val="28"/>
        </w:rPr>
        <w:t xml:space="preserve"> диссертационного совета </w:t>
      </w:r>
      <w:r>
        <w:rPr>
          <w:b/>
          <w:sz w:val="30"/>
          <w:szCs w:val="30"/>
        </w:rPr>
        <w:t>Д 208.016.01</w:t>
      </w:r>
      <w:r>
        <w:rPr>
          <w:b/>
          <w:sz w:val="28"/>
          <w:szCs w:val="28"/>
        </w:rPr>
        <w:t xml:space="preserve"> по защите диссертаций на соискание ученой степени кандидата наук, на соискание ученой степени доктора наук, действующего на основании приказа МОН России за № 105/нк от 11.04.2012г., на базе Федерального государственного бюджетного учреждения «Национальный медицинский исследовательский центр </w:t>
      </w:r>
      <w:r>
        <w:rPr>
          <w:b/>
          <w:sz w:val="28"/>
          <w:szCs w:val="28"/>
          <w:lang w:val="ru-RU"/>
        </w:rPr>
        <w:t>терапии и</w:t>
      </w:r>
      <w:r>
        <w:rPr>
          <w:b/>
          <w:sz w:val="28"/>
          <w:szCs w:val="28"/>
        </w:rPr>
        <w:t xml:space="preserve"> профилактической медицины» Министерства здравоохранения Российской Федерации </w:t>
      </w:r>
    </w:p>
    <w:p>
      <w:pPr>
        <w:pStyle w:val="Normal"/>
        <w:jc w:val="center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на 13.11.2020г.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(обновление на основании приказа МОН России № 661/нк от 30.10.2020г)</w:t>
      </w:r>
    </w:p>
    <w:tbl>
      <w:tblPr>
        <w:tblW w:w="949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6"/>
        <w:gridCol w:w="3062"/>
        <w:gridCol w:w="5470"/>
      </w:tblGrid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Ученая степень, ученое звание, шифр специальности и  отрасль науки в Совете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(председатель)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член-корреспондент РАН,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Шальнова Светлана Анатольевна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Оганов Рафаэль Гегамович 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академик РАН,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Марцевич Сергей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(заместитель председателя)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 Борис Яковлевич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Бритов Анатолий Николаевич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Кутишенко Наталья Петровна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  <w:tr>
        <w:trPr/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14.01.05 – кардиология, медицинские науки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d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LibreOffice/6.1.0.3$Windows_X86_64 LibreOffice_project/efb621ed25068d70781dc026f7e9c5187a4decd1</Application>
  <Pages>3</Pages>
  <Words>359</Words>
  <Characters>2787</Characters>
  <CharactersWithSpaces>3096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2020-11-11T12:55:00Z</dcterms:created>
  <dc:creator>lchekrygina</dc:creator>
  <dc:description/>
  <dc:language>ru-RU</dc:language>
  <cp:lastModifiedBy/>
  <cp:lastPrinted>2020-09-17T10:41:00Z</cp:lastPrinted>
  <dcterms:modified xsi:type="dcterms:W3CDTF">2020-11-17T12:17:03Z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