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Д О Г О В О Р № ______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на оказание платных медицинских Услуг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в пользу третьего лица (в амбулаторных условиях) </w:t>
      </w:r>
    </w:p>
    <w:tbl>
      <w:tblPr>
        <w:tblW w:w="9426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653"/>
      </w:tblGrid>
      <w:tr w:rsidR="00436FEE" w:rsidTr="00436FEE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436FEE" w:rsidRDefault="00436FEE" w:rsidP="0028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Москва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436FEE" w:rsidRPr="00436FEE" w:rsidRDefault="00436FEE" w:rsidP="0028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_________________ 202</w:t>
            </w:r>
            <w:r w:rsidR="00CA572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CA572C" w:rsidRDefault="00CA572C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России), именуемое в дальнейшем «Исполнитель», </w:t>
      </w:r>
      <w:r w:rsidR="00042E09" w:rsidRPr="00042E09">
        <w:rPr>
          <w:rFonts w:ascii="Times New Roman" w:hAnsi="Times New Roman" w:cs="Times New Roman"/>
          <w:color w:val="000000"/>
          <w:sz w:val="20"/>
          <w:szCs w:val="20"/>
        </w:rPr>
        <w:t xml:space="preserve">в лице руководителя центра по развитию внебюджетной деятельности и внешних коммуникаций </w:t>
      </w:r>
      <w:proofErr w:type="spellStart"/>
      <w:r w:rsidR="00042E09" w:rsidRPr="00042E09">
        <w:rPr>
          <w:rFonts w:ascii="Times New Roman" w:hAnsi="Times New Roman" w:cs="Times New Roman"/>
          <w:color w:val="000000"/>
          <w:sz w:val="20"/>
          <w:szCs w:val="20"/>
        </w:rPr>
        <w:t>Мартиросовой</w:t>
      </w:r>
      <w:proofErr w:type="spellEnd"/>
      <w:r w:rsidR="00042E09" w:rsidRPr="00042E09">
        <w:rPr>
          <w:rFonts w:ascii="Times New Roman" w:hAnsi="Times New Roman" w:cs="Times New Roman"/>
          <w:color w:val="000000"/>
          <w:sz w:val="20"/>
          <w:szCs w:val="20"/>
        </w:rPr>
        <w:t xml:space="preserve"> Ирины Валентиновны, действующей на основании Доверенности от 01.05.2023 № 21/Д,  </w:t>
      </w:r>
      <w:r>
        <w:rPr>
          <w:rFonts w:ascii="Times New Roman" w:hAnsi="Times New Roman" w:cs="Times New Roman"/>
          <w:color w:val="000000"/>
          <w:sz w:val="20"/>
          <w:szCs w:val="20"/>
        </w:rPr>
        <w:t>с одной стороны,  и_____________________________</w:t>
      </w:r>
      <w:r w:rsidR="007F3C85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__________________________________,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паспорт: ____________________, выдан: _________________________________________________________,</w:t>
      </w:r>
    </w:p>
    <w:p w:rsidR="00436FEE" w:rsidRPr="00B02E43" w:rsidRDefault="00436FEE" w:rsidP="00436FEE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 w:rsidR="00B02E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02E43" w:rsidRPr="00B02E43">
        <w:rPr>
          <w:rFonts w:ascii="Times New Roman" w:hAnsi="Times New Roman" w:cs="Times New Roman"/>
          <w:color w:val="000000"/>
          <w:sz w:val="20"/>
          <w:szCs w:val="20"/>
        </w:rPr>
        <w:t>места жительства</w:t>
      </w:r>
      <w:r>
        <w:rPr>
          <w:rFonts w:ascii="Times New Roman" w:hAnsi="Times New Roman" w:cs="Times New Roman"/>
          <w:color w:val="000000"/>
          <w:sz w:val="20"/>
          <w:szCs w:val="20"/>
        </w:rPr>
        <w:t>: _______________________________________________________________________</w:t>
      </w:r>
      <w:r w:rsidR="00B02E43" w:rsidRPr="00B02E4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2E2106" w:rsidRDefault="00730023" w:rsidP="002E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тел.: 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436FEE">
        <w:rPr>
          <w:rFonts w:ascii="Times New Roman" w:hAnsi="Times New Roman" w:cs="Times New Roman"/>
          <w:color w:val="000000"/>
          <w:sz w:val="20"/>
          <w:szCs w:val="20"/>
        </w:rPr>
        <w:t>именуемый в дальнейшем «Пациент»</w:t>
      </w:r>
      <w:r w:rsidR="007F3C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2106" w:rsidRPr="002E2106" w:rsidRDefault="002E2106" w:rsidP="002E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E2106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Pr="002E2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Сведения о законном представителе: _____________________________________________________ </w:t>
      </w:r>
      <w:r w:rsidRPr="002E210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(Ф.И.О.)</w:t>
      </w:r>
      <w:r w:rsidRPr="002E2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</w:p>
    <w:p w:rsidR="002E2106" w:rsidRPr="002E2106" w:rsidRDefault="002E2106" w:rsidP="002E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E2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рождения "____"____________ </w:t>
      </w:r>
      <w:bookmarkStart w:id="0" w:name="_GoBack"/>
      <w:bookmarkEnd w:id="0"/>
      <w:r w:rsidRPr="002E2106">
        <w:rPr>
          <w:rFonts w:ascii="Times New Roman" w:eastAsia="Calibri" w:hAnsi="Times New Roman" w:cs="Times New Roman"/>
          <w:color w:val="000000"/>
          <w:sz w:val="20"/>
          <w:szCs w:val="20"/>
        </w:rPr>
        <w:t>г., данные документа, удостоверяющего личность: _____________________________________________________________________________________________</w:t>
      </w:r>
    </w:p>
    <w:p w:rsidR="002E2106" w:rsidRPr="002E2106" w:rsidRDefault="002E2106" w:rsidP="002E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E210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_____________________________________________________________________________________________,</w:t>
      </w:r>
    </w:p>
    <w:p w:rsidR="002E2106" w:rsidRPr="002E2106" w:rsidRDefault="00B02E43" w:rsidP="002E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адрес </w:t>
      </w:r>
      <w:r w:rsidRPr="00B02E43">
        <w:rPr>
          <w:rFonts w:ascii="Times New Roman" w:eastAsia="Calibri" w:hAnsi="Times New Roman" w:cs="Times New Roman"/>
          <w:color w:val="000000"/>
          <w:sz w:val="20"/>
          <w:szCs w:val="20"/>
        </w:rPr>
        <w:t>места жительства</w:t>
      </w:r>
      <w:r w:rsidRPr="002E2106">
        <w:rPr>
          <w:rFonts w:ascii="Times New Roman" w:eastAsia="Calibri" w:hAnsi="Times New Roman" w:cs="Times New Roman"/>
          <w:color w:val="000000"/>
          <w:sz w:val="20"/>
          <w:szCs w:val="20"/>
        </w:rPr>
        <w:t>: _</w:t>
      </w:r>
      <w:r w:rsidR="002E2106" w:rsidRPr="002E210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</w:t>
      </w:r>
      <w:r w:rsidR="002E2106" w:rsidRPr="002E210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________________, </w:t>
      </w:r>
    </w:p>
    <w:p w:rsidR="002E2106" w:rsidRDefault="002E2106" w:rsidP="002E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E2106">
        <w:rPr>
          <w:rFonts w:ascii="Times New Roman" w:eastAsia="Calibri" w:hAnsi="Times New Roman" w:cs="Times New Roman"/>
          <w:color w:val="000000"/>
          <w:sz w:val="20"/>
          <w:szCs w:val="20"/>
        </w:rPr>
        <w:t>тел.: ____________________________),</w:t>
      </w:r>
    </w:p>
    <w:p w:rsidR="007F3C85" w:rsidRPr="00D33DB3" w:rsidRDefault="00436FEE" w:rsidP="007F3C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 другой стороны, _________</w:t>
      </w:r>
      <w:r w:rsidR="007F3C85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436FEE" w:rsidRDefault="00436FEE" w:rsidP="007F3C85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 ___________________________________________________________________________________</w:t>
      </w:r>
      <w:r w:rsidR="007F3C85">
        <w:rPr>
          <w:rFonts w:ascii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</w:rPr>
        <w:t>__,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паспорт: ___________________________, выдан: __________________________________________________,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</w:t>
      </w:r>
      <w:r w:rsidR="00B02E43">
        <w:rPr>
          <w:rFonts w:ascii="Times New Roman" w:hAnsi="Times New Roman" w:cs="Times New Roman"/>
          <w:color w:val="000000"/>
          <w:sz w:val="20"/>
          <w:szCs w:val="20"/>
        </w:rPr>
        <w:t xml:space="preserve"> места жительства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B02E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  <w:r w:rsidR="00B02E43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7F3C85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436FEE" w:rsidRDefault="00730023" w:rsidP="00436FEE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тел.: _____________,</w:t>
      </w:r>
      <w:r>
        <w:rPr>
          <w:rFonts w:ascii="Arial" w:hAnsi="Arial" w:cs="Arial"/>
          <w:sz w:val="24"/>
          <w:szCs w:val="24"/>
        </w:rPr>
        <w:t xml:space="preserve"> </w:t>
      </w:r>
      <w:r w:rsidR="00436FEE">
        <w:rPr>
          <w:rFonts w:ascii="Times New Roman" w:hAnsi="Times New Roman" w:cs="Times New Roman"/>
          <w:color w:val="000000"/>
          <w:sz w:val="20"/>
          <w:szCs w:val="20"/>
        </w:rPr>
        <w:t>именуемый в дальнейшем «Плательщик», с другой стороны, вместе именуемые «Стороны», заключили настоящий договор о нижеследующем:</w:t>
      </w:r>
    </w:p>
    <w:p w:rsidR="002E2106" w:rsidRDefault="002E2106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Предмет договора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1.1. Исполнитель принимает на себя обязательства оказать Пациенту квалифицированную стоматологического профиля медицинскую помощь по обследованию и лечению (далее «услуги»), а Плательщик добровольно берет на себя обязательство оплатить их в порядке и на условиях настоящего договора.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1.2. Объем услуг, подлежащих оказанию Исполнителем Пациенту, определяется согласно медицинским показаниям Пациента. Объем подлежащих оказанию услуг письменно согласовывается Сторонами.</w:t>
      </w:r>
    </w:p>
    <w:p w:rsidR="0077318C" w:rsidRDefault="0077318C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7318C">
        <w:rPr>
          <w:rFonts w:ascii="Times New Roman" w:hAnsi="Times New Roman" w:cs="Times New Roman"/>
          <w:color w:val="000000"/>
          <w:sz w:val="20"/>
          <w:szCs w:val="20"/>
        </w:rPr>
        <w:t>1.3. Медицинская помощь оказывается Пациенту в рамках оказания платных медицинских услуг, по ценам согласно действующему на момент оказания конкретных Услуг, утвержденному директором Исполнителя Перечню платных медицинских услуг (работ) и размеров платы за услуги (работы) Исполнителя, размещенному в информационно-телекоммуникационной сети Интернет на официальном сайте Учреждения (далее - Перечень платных медицинских услуг (работ) и размеров платы за услуги (работы).</w:t>
      </w:r>
    </w:p>
    <w:p w:rsidR="00E01A4F" w:rsidRDefault="00E01A4F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01A4F">
        <w:rPr>
          <w:rFonts w:ascii="Times New Roman" w:hAnsi="Times New Roman" w:cs="Times New Roman"/>
          <w:color w:val="000000"/>
          <w:sz w:val="20"/>
          <w:szCs w:val="20"/>
        </w:rPr>
        <w:t>1.4. Право Исполнителя на оказание Услуг по настоящему договору подтверждается Лицензией № ФС-99-01-009732 от 17.03.2020 г. (срок действия лицензии: бессрочно) на осуществление медицинской деятельности выданной Федеральной службой по надзору в сфере здравоохранения.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1.5. Период оказания услуг определяется по согласованию сторон, и фиксируется в Плане лечения и первичной медицинской документации.</w:t>
      </w:r>
    </w:p>
    <w:p w:rsidR="002762C3" w:rsidRPr="002762C3" w:rsidRDefault="002762C3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1.9. Услуги оказываются по адресу: г. Москва, Петроверигский пер., д. 10, стр. 3 и Китайгородский проезд, д. 7.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  Права и обязанности сторон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 Исполнитель обязуется: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2.1.1. Оказать Пациенту услуги на базе незадействованных государственным заказом мощностей Исполнителя силами квалифицированного персонала, в соответствии с существующими технологиями и стандартами, режимом и внутренним распорядком Исполнителя, в объеме, сроки и по ценам согласно условиям настоящего договора.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2.1.2. Исполнитель приступает к оказанию услуг после согласования с Пациентом плана лечения, либо в иной срок, согласованный с Пациентом. При оказании услуг по ортопедическому лечению Исполнитель приступает к оказанию услуг после оплаты Плательщиком согласованного размера аванса и представления Исполнителю соответствующего подтверждающего документа.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2.1.3. Фиксировать оказание услуг по настоящему договору в соответствующих медицинских документах установленного образца.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2.1.4. Своевременно, в период оказания услуг, информировать Пациента о необходимости внесения изменений в План лечения, его корректировки, либо приостановки лечения до устранения выявленных в период оказания услуг у Пациента противопоказаний к дальнейшему проведению лечения.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2.1.5. В случае необходимости оказания услуг ранее неоговоренных в Плане лечения, приступить к их оказанию только после письменного согласования с Пациентом объема дополнительных услуг.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2.1.6. При выявлении обстоятельств, делающих невозможным дальнейшее оказание услуг по настоящему договору, незамедлительно известить об этом Пациента, и приостановить оказание услуг.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2.1.7. По факту оказания услуг выдать Пациенту медицинские документы установленного образца, свидетельствующие об оказании услуг и их результатах.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2.1.8. По запросу Плательщика предоставить установленный законодательством комплект документов, необходимых, для получения Плательщиком социального налогового вычета.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2.1.9. При досрочном прекращении оказания услуг по настоящему договору возвратить Плательщику денежные средства за исключением стоимости услуг, фактически оказанных Пациенту к моменту досрочного прекращения настоящего договора.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2.1.10. По факту оказания услуг подготовить и предоставить Пациенту Акт оказанных услуг и стоимость услуг, составляющих цену договора, подлежащую оплате Плательщиком Исполнителю.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2.2. Исполнитель имеет право: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2.2.1. Самостоятельно, руководствуясь своей квалификацией, существующими правилами и стандартами оказания услуг, согласно медицинским показаниям Пациента, определять состав услуг (исследований, диагностик, оперативных вмешательств и прочее), необходимых для установления диагноза и определения плана лечения Пациента.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2.2.2. Не приступать к оказанию услуг до выполнения Плательщиком условий п.3.2. настоящего Договора.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2.2.3. Удерживать медицинскую документацию об оказанных Пациенту услугах и ее результатах, а также иную документацию, подлежащую передаче Пациенту, до полной оплаты Плательщиком оказанных Исполнителем по настоящему договору услуг.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2.2.4. Отказаться в одностороннем внесудебном порядке от дальнейшего оказания услуг по настоящему договору, в случае: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отсутствия медицинских показаний к лечению или установленных противопоказаний к лечению, выявленных в ходе обследования, лечения;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нарушения и/или неисполнения Пациентом условия пунктов 2.3.3. и 2.3.4. настоящего договора;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неоднократного нарушения Пациентом рекомендаций и указаний персонала Исполнителя, режима и внутреннего распорядка Исполнителя.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 случае отказа от дальнейшего исполнения настоящего договора Исполнитель обязан возвратить Плательщику денежные средства, полученные в качестве аванса за оказание услуг, за исключением стоимости услуг, фактически оказанных Пациенту к моменту досрочного прекращения настоящего договора.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2.3. Пациент обязуется: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2.3.1. Предоставить Исполнителю полную и достоверную информацию о состоянии и особенностях своего здоровья, в целях выявления обстоятельств, могущих оказать влияние или препятствовать оказанию услуг по настоящему договору.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2.3.2. Подписывать представляемые Исполнителем документы, предусмотренные к обязательному составлению и подтверждению действующим законодательством, необходимые и обязательные для выполнения Исполнителем принятых на себя обязательств.</w:t>
      </w:r>
    </w:p>
    <w:p w:rsidR="007840B4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2.3.3. </w:t>
      </w:r>
      <w:r w:rsidR="007840B4" w:rsidRPr="007840B4">
        <w:rPr>
          <w:rFonts w:ascii="Times New Roman" w:hAnsi="Times New Roman" w:cs="Times New Roman"/>
          <w:color w:val="000000"/>
          <w:sz w:val="20"/>
          <w:szCs w:val="20"/>
        </w:rPr>
        <w:t>Соблюдать режим лечения, в том числе определенный на период их временной нетрудоспособности, и правила поведения в медицинской организации. Соблюдать режим гигиены полости рта, соблюдать требования, установленные для действия гарантийных обязательств.</w:t>
      </w:r>
    </w:p>
    <w:p w:rsidR="00436FEE" w:rsidRDefault="00A94A9C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0B4">
        <w:rPr>
          <w:rFonts w:ascii="Times New Roman" w:hAnsi="Times New Roman" w:cs="Times New Roman"/>
          <w:color w:val="000000" w:themeColor="text1"/>
          <w:sz w:val="20"/>
          <w:szCs w:val="20"/>
        </w:rPr>
        <w:t>2.3.</w:t>
      </w:r>
      <w:r w:rsidR="00436FEE" w:rsidRPr="007840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Пациент </w:t>
      </w:r>
      <w:r w:rsidR="00436FEE">
        <w:rPr>
          <w:rFonts w:ascii="Times New Roman" w:hAnsi="Times New Roman" w:cs="Times New Roman"/>
          <w:color w:val="000000"/>
          <w:sz w:val="20"/>
          <w:szCs w:val="20"/>
        </w:rPr>
        <w:t>предоставляет Исполнителю право передавать документацию, содержащую информацию о состоянии здоровья Пациента на рецензию, врачебную комиссию, консилиум врачей, экспертному учреждению для оценки качества оказания медицинской помощи.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2.3.5. Пациент предоставляет Исполнителю право вести фото и видео протокол манипуляций по выбору вр</w:t>
      </w:r>
      <w:r w:rsidR="00A94A9C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>ча(ей) Исполнителя, использовать изображение Пациента, включая фотографии, видеоролики и рентгенологические снимки, также фото и видео изображения, изображения полученные в результате проведения компьютерной томографии при соблюдении анонимности (т.е. без указания Ф.И.О Пациента) для согласования работ с другими специалистами и установления основного диагноза при необходимости, а также для согласования цвета и формы при ортопедических работах с техниками зуботехнической лаборатории.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Пациент имеет право:  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2.4.1. Получать полную информацию о ходе оказания услуг по настоящему договору.</w:t>
      </w:r>
    </w:p>
    <w:p w:rsidR="004E0CD9" w:rsidRDefault="004E0CD9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4E0CD9">
        <w:rPr>
          <w:rFonts w:ascii="Times New Roman" w:hAnsi="Times New Roman" w:cs="Times New Roman"/>
          <w:color w:val="000000"/>
          <w:sz w:val="20"/>
          <w:szCs w:val="20"/>
        </w:rPr>
        <w:t>.4.2. Получать полную информацию отражающую состояние своего здоровья, после исполнения Договора и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Порядок и условия выдачи таких медицинских документов (их копий) регламентированы Приказом Минздрава России от 31.07.2020 г. № 789н «Об утверждении порядка и сроков предоставления медицинских документов (их копий) и выписок из них».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2.4.</w:t>
      </w:r>
      <w:r w:rsidR="004E0CD9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 Отказаться от оказания Исполнителем запланированных услуг, либо рекомендованных Исполнителем дополнительных услуг, выявленных в ходе оказания услуг, оформив такой отказ в письменном виде. В этом случае Исполнитель информирует Пациента о возможных последствиях такого отказа и фиксирует такой факт в медицинской документации.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2.4.</w:t>
      </w:r>
      <w:r w:rsidR="004E0CD9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. Досрочно отказаться от исполнения настоящего договора и потребовать возврата денежных средств за исключением стоимости услуг, фактически оказанных Пациенту к моменту досрочного прекращения настоящего договора.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2.5. Плательщик обязуется:</w:t>
      </w:r>
    </w:p>
    <w:p w:rsidR="00436FEE" w:rsidRDefault="00436FEE" w:rsidP="00436FEE">
      <w:p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2.5.1. Своевременно и в полном объеме оплатить услуги, оказанные Исполнителем в порядке и на условиях, установленных настоящим договором.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Цена договора и порядок расчетов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3.1 Пациент уведомлён о возможности получения медицинских услуг в рамках программы государственных гарантий оказания гражданам бесплатной медицинской помощи и порядке её получения, позволяющим принять осознанное решение о получении услуг по настоящему договору.  Подписание настоящего договора со стороны Пациента свидетельствует о получении им со стороны Исполнителя доступной, достоверной и полной информации.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 Цену настоящего договора составляет стоимость фактически оказанных Исполнителем Пациенту услуг, объем которых определяется сторонами на основании плана лечения и согласованного с Пациентом объема дополнительных услуг.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 Цена настоящего договора оплачивается Плательщиком по факту оказания услуг, а в случае оказания услуг по ортопедическому лечению с учетом авансового платежа, с добровольного согласия Пациента в размере, определенном согласно п.2.1.2. настоящего договора. Оплата осуществляется в рублях, путем внесения денежных средств в кассу Исполнителя или путем перечисления денежных средств на расчетный счет Исполнителя, указанный в разделе 7 настоящего договора, на основании счета Исполнителя. При оплате по безналичному расчету Плательщик обязан предоставить Исполнителю платежное поручение с отметкой банка об осуществлении платежа.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3.4. Цена договора, подлежащая оплате Плательщиком, фиксируется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Акте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оказанных услуг, составленном на основании действующего на момент фактического оказания услуг Перечня платных медицинских услуг (работ) и размеров оплаты за услуги (работы).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3.5. Цена настоящего договора подлежит оплате Плательщиком в полном объеме (с учетом ранее оплаченного аванса) не позднее дня завершения оказания услуг и подписания сторонами оказанных услуг.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3.6. Наличие претензий по качеству оказанных услуг не является основанием для задержки или неполной оплаты Плательщиком стоимости оказанных Исполнителем услуг.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3.7. Если в ходе оказания стоматологических услуг выявляется необходимость изменения согласованных Сторонами объёма и/или этапов лечения, влекущего изменение стоимости и/или сроков оказания услуг вследствие изменения объёма услуг, стоимость услуг может быть скорректирована обеими Сторонами как в сторону уменьшения, так и в сторону увеличения.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Ответственность сторон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36FEE" w:rsidRDefault="00436FEE" w:rsidP="00436FE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4.1. Исполнитель гарантирует проведение медицинских манипуляций квалифицированным специалистом, использование оборудования, лекарственных средств и изделий медицинского назначения, разрешенных к использованию на территории РФ. Условиями соблюдения Исполнителем гарантийных обязательств являются: выполнение Пациентом плана и этапов лечения, индивидуальных профилактических мероприятий, назначенных Исполнителем, отсутствие коррекции результатов работ Исполнителя специалистами других медицинских организаций или самим Пациентом, обращении Пациента к Исполнителю при наличии жалоб на дискомфорт, или каких-либо нежелательных реакций, связанных с лечением, предоставлении Пациентом всей медицинской документации и результатов обследования из других медицинских организаций при обращении Пациента за неотложной стоматологической помощью. Гарантийные обязательства на все виды стоматологических услуг сохраняются только в случае соблюдения рекомендаций по проведению профессиональной гигиены полости рта. В случае невыполнения этих рекомендаций гарантия не сохраняется.  Гарантийные обязательства не сохраняются в случае выявления или возникновения в период гарантийного срока заболеваний внутренних органов и/или изменений физиологического состояния организма (вредные внешние воздействия и проч.), которые могут приводить к изменению в зубочелюстном аппарате и окружающих тканях; наличие прямого либо косвенного влияния указанных обстоятельств на состояние зубочелюстной системы и полости рта применительно к сохранению гарантийных обязательств. Гарантийные обязательства Исполнителя определяются в каждом случае индивидуально и зависят от клинической картины на момент обращения, в процессе лечения, приживления материала, наличия или отсутствия сопутствующей патологии и осложнений, а также соблюдения Пациентом рекомендаций.</w:t>
      </w:r>
    </w:p>
    <w:p w:rsidR="00436FEE" w:rsidRDefault="00436FEE" w:rsidP="00436FE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4.2.  Гарантийные сроки устанавливаются только на услуги, имеющие овеществлённый результат. При выполнении профессиональной гигиены полости рта, отбеливания, хирургических манипуляций и прочих манипуляций с не овеществлёнными результатами ФГБУ «НМИЦ ТПМ» Минздрава России гарантирует качественное оказание услуги и использование лекарственных средств и изделий медицинского назначения, разрешённых к применению в РФ.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РФ.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4.4. Стороны несут ответственность за достоверность предоставленной друг другу информации в рамках и для исполнения настоящего договора.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4.5. При нарушении Плательщиком сроков оплаты цены договора Исполнитель не гарантирует своевременное оказание услуг по ранее согласованным срокам.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4.6. При нарушении порядка оплаты фактически оказанных услуг Плательщик выплачивает Исполнителю штраф в размере 5% от стоимости неоплаченных в срок услуг.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4.7. За задержку оплаты фактически оказанных по настоящему договору услуг Исполнитель вправе требовать от Плательщика уплаты пени в размере 0,1% от суммы просроченного платежа за каждый день просрочки до даты фактического погашения задолженности. Требование Исполнителя должно быть выражено в письменной форме.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4.8. Исполнитель освобождается от ответственности за ненадлежащее или некачественное оказание услуг по настоящему договору в случае нарушения Пациентом условий п.п.2.3.1., 2.3.2., 2.3.3. настоящего договора.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4.9. Уплата штрафных санкций не освобождает сторон от исполнения принятых на себя по договору обязательств.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4.10.  При обращении Пациента к Исполнителю с претензией в связи с исполнением или ненадлежащим исполнением Исполнителем обязательств по настоящему договору Исполнитель вправе осуществлять оценку качества оказания медицинских услуг, при этом Исполнитель вправе привлекать к проведению оценки качества услуг специалистов, не являющихся работниками Исполнителя, в том числе работников экспертных организаций соответствующего профиля. Пациент даёт согласие на предоставление медицинской документации, содержащей сведения о состоянии здоровья Пациента, лицам, не являющимся работниками Исполнителя для оценки качества оказания медицинской помощи; при этом Стороны соглашаются, что предоставление медицинской документации в случае, предусмотренном настоящим пунктом договора, не является нарушением врачебной тайны со стороны Исполнителя.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4.11. Исполнитель освобождается от ответственности за наступление осложнений, возникновение побочных результатов, ухудшение первоначально достигнутого результата в случаях: отказа Пациента от дополнительных обследований, необходимых для назначения и проведения лечения и профилактики возможных осложнений; невыполнения или нерегулярного выполнения Пациентом рекомендаций лечащего врача и специалистов Исполнителя, в том числе дома; отказа Пациента от лечения или самовольное прерывание проводимого лечения; наличия у Пациента заболеваний и/или физиологических состояний, не сообщённых Пациентом врачам и, вследствие этого, неучтённых врачом при назначении лечения; наличия у Пациента индивидуальной непереносимости и (или) нежелательной реакции на лекарственные средства и (или) использование изделий медицинского назначения, выявленных в процессе оказания стоматологической услуги. Кроме того, Исполнитель освобождается от ответственности за наступление осложнений, не связанных с нарушением Исполнителем методик диагностики, профилактики и лечения, в том числе в случаях рецидива периодонтита и эндодонтической патологии, повышения или снижения чувствительности слизистой оболочки рта, зубов, кожи лица, замедленного заживления тканей, болевых ощущений, развитием гноеродных и негноеродных инфекционных осложнений, осложнений связанных с переделкой и (или) исправлением результатов работ, произведённых в другой медицинской организации или самим Пациентом.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4.12.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форс-мажорных обстоятельств, а именно: пожара, землетрясения, наводнения, катастроф, военных действий, эпидемии, решений органов государственной власти и суда, а также иных непреодолимых обстоятельств и их последствий, включая несогласованное отключение энергообеспечения, водообеспечения Исполнителя и обстоятельств, которые на современном уровне развития медицинской науки и практики  не могут быть однозначно спрогнозированы, диагностированы и предотвращены.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Конфиденциальность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5.1. Любая информация о состоянии здоровья Пациента, порядке и ходе оказания услуг, а также связанная с оказанием услуг медицинская документация является конфиденциальной информацией и разглашению третьим лицам не подлежит, за исключением случаев, перечисленных в п. 4.10, 6.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Прочие условия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6.1. Договор вступает в силу с момента подписания его сторонами и действует до полного исполнения Сторонами принятых на себя обязательств.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6.2. Изменение сроков оказания услуг осуществляется по согласованию сторон, по основаниям указанным в настоящем договоре и подлежит отражению в первичной медицинской документации.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6.3. Во всём, что не урегулировано настоящим договором, стороны будут руководствоваться действующим законодательством РФ.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6.4. Все споры и разногласия, возникшие в рамках исполнения настоящего договора, будут разрешаться сторонами путем переговоров, а при не достижении согласия в 30-дневный срок с даты начала урегулирования (претензионный порядок) - в порядке, предусмотренном действующим Законодательством РФ.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 xml:space="preserve">6.5. В случае опубликования Пациентом, в том числе анонимно, в СМИ или в сети Интернет недостоверных сведений, касающихся оказания медицинских услуг Исполнителем, Пациент предоставляет Исполнителю </w:t>
      </w:r>
      <w:r w:rsidRPr="00C11E3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право опубликовать в том же или ином источнике опровержение, содержащее сведения составляющие врачебную тайну и персональные данные, включая фото и/или видео изображения.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6.6. Пациент подтверждает, что при заключении договора получил от Исполнителя в доступной для него форме полную информацию о форме и способах направления обращений (жалоб) в органы государственной власти и организации, а также почтовый адрес или адрес электронной почты (при наличии), на которые может быть направлено обращение (жалоба).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6.7.  Любые изменения и дополнения к настоящему договору возможны только по соглашению сторон и подлежат письменному оформлению в виде дополнительных соглашений к настоящему договору, подписанных сторонами.</w:t>
      </w:r>
    </w:p>
    <w:p w:rsidR="00844C77" w:rsidRPr="00844C77" w:rsidRDefault="00844C77" w:rsidP="0084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C77">
        <w:rPr>
          <w:rFonts w:ascii="Times New Roman" w:hAnsi="Times New Roman" w:cs="Times New Roman"/>
          <w:color w:val="000000"/>
          <w:sz w:val="20"/>
          <w:szCs w:val="20"/>
        </w:rPr>
        <w:t>6.8. Настоящий договор может быть досрочно расторгнут по соглашению сторон, оформленному в письменном виде, по решению суда и в случае одностороннего отказа одной стороны.</w:t>
      </w:r>
    </w:p>
    <w:p w:rsidR="00844C77" w:rsidRPr="00844C77" w:rsidRDefault="00844C77" w:rsidP="0084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C77">
        <w:rPr>
          <w:rFonts w:ascii="Times New Roman" w:hAnsi="Times New Roman" w:cs="Times New Roman"/>
          <w:color w:val="000000"/>
          <w:sz w:val="20"/>
          <w:szCs w:val="20"/>
        </w:rPr>
        <w:t>6.9. Сторона, выступающая инициатором досрочного расторжения настоящего договора, должна письменно обратиться к другой стороне о расторжении договора не позднее, чем за 10 (десять) дней до предполагаемой даты расторжения.</w:t>
      </w:r>
    </w:p>
    <w:p w:rsidR="00844C77" w:rsidRDefault="00844C77" w:rsidP="00C11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C77">
        <w:rPr>
          <w:rFonts w:ascii="Times New Roman" w:hAnsi="Times New Roman" w:cs="Times New Roman"/>
          <w:color w:val="000000"/>
          <w:sz w:val="20"/>
          <w:szCs w:val="20"/>
        </w:rPr>
        <w:t xml:space="preserve">6.10. Досрочное расторжение настоящего договора возможно при условии осуществления взаиморасчетов между Сторонами по выполненным и принятым на момент направления обращения о расторжении Договора объемам услуг. 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="00844C77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C11E36">
        <w:rPr>
          <w:rFonts w:ascii="Times New Roman" w:hAnsi="Times New Roman" w:cs="Times New Roman"/>
          <w:color w:val="000000"/>
          <w:sz w:val="20"/>
          <w:szCs w:val="20"/>
        </w:rPr>
        <w:t>. Настоящий Договор составлен и подписан сторонами в двух подлинных экземплярах, имеющих одинаковую юридическую силу, по одному для каждой из сторон.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="00844C77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C11E36">
        <w:rPr>
          <w:rFonts w:ascii="Times New Roman" w:hAnsi="Times New Roman" w:cs="Times New Roman"/>
          <w:color w:val="000000"/>
          <w:sz w:val="20"/>
          <w:szCs w:val="20"/>
        </w:rPr>
        <w:t>. Неотъемлемой частью настоящего договора являются: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- План лечения;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- Объем дополнительных услуг;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- Гарантийные обязательства (передаются пациенту с договором)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- амбулаторная карта «Пациента» (существует в единственном экземпляре);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- информированное добровольное согласие (информированные добровольные согласия) на медицинское вмешательство (хранятся в клинике);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- согласие на обработку персональных данных гражданина при его обращении в учреждение, в том числе за медицинской помощью (в соответствии с Федеральным законом «О персональных данных» № 152 ФЗ от 27.07.2006г.)</w:t>
      </w:r>
    </w:p>
    <w:p w:rsidR="00C11E36" w:rsidRPr="00C11E36" w:rsidRDefault="00C11E36" w:rsidP="00C1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- рентгеновские снимки зубов и челюстно-лицевой области пациента (хранятся в амбулаторной карте пациента);</w:t>
      </w:r>
    </w:p>
    <w:p w:rsidR="00C11E36" w:rsidRDefault="00C11E36" w:rsidP="00C11E36">
      <w:pPr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4"/>
          <w:szCs w:val="24"/>
        </w:rPr>
      </w:pPr>
      <w:r w:rsidRPr="00C11E36">
        <w:rPr>
          <w:rFonts w:ascii="Times New Roman" w:hAnsi="Times New Roman" w:cs="Times New Roman"/>
          <w:color w:val="000000"/>
          <w:sz w:val="20"/>
          <w:szCs w:val="20"/>
        </w:rPr>
        <w:t>-анкета здоровья (хранятся в амбулаторной карте пациента).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36FEE" w:rsidRDefault="00436FEE" w:rsidP="00436FEE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Реквизиты и подписи сторон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Федеральное государственное бюджетное учреждение «Национальный медицинский исследовательский центр терапии и профилактической медицины» Министерства здравоохранения Российской Федерации (ФГБУ «НМИЦ ТПМ» Минздрава России)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101990, г. Москва, Петроверигский пер., д.10, стр.3.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ОГРН 1027739172240 ИНН 7709024283,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КПП 770901001 ОКПО 04883350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ОКАТО 45286555000 ОКТМО 45375000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ОКВЭД 72.19 85.22 86.10 86.21 86.23 86.90.9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ОКОГУ 1320700 ОКОПФ 75103 ОКФС 12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Лиц счет 20736У14950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УФК по г.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Москве  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/с 03214643000000017300</w:t>
      </w:r>
      <w:r w:rsidR="00D33DB3">
        <w:rPr>
          <w:rFonts w:ascii="Arial" w:hAnsi="Arial" w:cs="Arial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к/с 40102810545370000003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Главное управление Банка России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Центральному федеральному округу</w:t>
      </w:r>
      <w:r w:rsidR="00D33DB3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г. Москвы (ГУ Банка России по ЦФО)</w:t>
      </w:r>
    </w:p>
    <w:p w:rsidR="00436FEE" w:rsidRPr="002762C3" w:rsidRDefault="00436FEE" w:rsidP="00CA572C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БИК 004525988</w:t>
      </w:r>
      <w:r w:rsidR="002762C3">
        <w:rPr>
          <w:rFonts w:ascii="Arial" w:hAnsi="Arial" w:cs="Arial"/>
          <w:sz w:val="24"/>
          <w:szCs w:val="24"/>
        </w:rPr>
        <w:t xml:space="preserve">, </w:t>
      </w:r>
      <w:r w:rsidRPr="007B4197">
        <w:rPr>
          <w:rFonts w:ascii="Times New Roman" w:hAnsi="Times New Roman" w:cs="Times New Roman"/>
          <w:sz w:val="18"/>
          <w:szCs w:val="18"/>
        </w:rPr>
        <w:t>КБК 00000000000000000130</w:t>
      </w:r>
    </w:p>
    <w:p w:rsidR="00CA572C" w:rsidRDefault="00436FEE" w:rsidP="00436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Лицензией № ФС-99-01-009732 от 17.03.2020 г.</w:t>
      </w:r>
      <w:r w:rsidR="00CA572C" w:rsidRPr="00CA572C">
        <w:rPr>
          <w:rFonts w:ascii="Times New Roman" w:hAnsi="Times New Roman" w:cs="Times New Roman"/>
          <w:color w:val="000000"/>
          <w:sz w:val="20"/>
          <w:szCs w:val="20"/>
        </w:rPr>
        <w:t xml:space="preserve"> (срок действия лицензии: бессрочно)</w:t>
      </w:r>
      <w:r w:rsidR="00CA572C">
        <w:rPr>
          <w:rFonts w:ascii="Times New Roman" w:hAnsi="Times New Roman" w:cs="Times New Roman"/>
          <w:color w:val="000000"/>
          <w:sz w:val="20"/>
          <w:szCs w:val="20"/>
        </w:rPr>
        <w:t xml:space="preserve"> 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осуществление медицинской деятельности выдана Федеральной службой по надзору в сфере здравоохранения тел</w:t>
      </w:r>
      <w:r w:rsidR="0077300F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436FEE" w:rsidRPr="00CA572C" w:rsidRDefault="00436FEE" w:rsidP="00CA57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495-698-45-38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Режим работы ФГБУ «НМИЦ ТПМ» Минздрава России: пн.-пт. с 8.00 до 20.00, сб. с 9.00 до 15.00</w:t>
      </w:r>
      <w:r>
        <w:rPr>
          <w:rFonts w:ascii="Calibri" w:hAnsi="Calibri" w:cs="Calibri"/>
          <w:color w:val="000000"/>
        </w:rPr>
        <w:t xml:space="preserve">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Тел. (495)212-07-13, (495)510-49-10.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6231" w:rsidRPr="00A66231" w:rsidRDefault="00A66231" w:rsidP="00A662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6623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Руководитель центра </w:t>
      </w:r>
    </w:p>
    <w:p w:rsidR="00436FEE" w:rsidRPr="00D33DB3" w:rsidRDefault="00A66231" w:rsidP="00CA5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6623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развитию </w:t>
      </w:r>
      <w:proofErr w:type="gramStart"/>
      <w:r w:rsidRPr="00A6623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внебюджетной </w:t>
      </w:r>
      <w:r w:rsidR="00D33DB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A66231">
        <w:rPr>
          <w:rFonts w:ascii="Times New Roman" w:eastAsia="Calibri" w:hAnsi="Times New Roman" w:cs="Times New Roman"/>
          <w:color w:val="000000"/>
          <w:sz w:val="20"/>
          <w:szCs w:val="20"/>
        </w:rPr>
        <w:t>деятельности</w:t>
      </w:r>
      <w:proofErr w:type="gramEnd"/>
      <w:r w:rsidRPr="00A6623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внешних коммуникаций</w:t>
      </w:r>
      <w:r w:rsidR="00D33DB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A66231">
        <w:rPr>
          <w:rFonts w:ascii="Times New Roman" w:eastAsia="Calibri" w:hAnsi="Times New Roman" w:cs="Times New Roman"/>
          <w:color w:val="000000"/>
          <w:sz w:val="20"/>
          <w:szCs w:val="20"/>
        </w:rPr>
        <w:t>И. В. Мартиросова</w:t>
      </w:r>
    </w:p>
    <w:p w:rsidR="00A66231" w:rsidRDefault="00A66231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color w:val="000000"/>
          <w:sz w:val="20"/>
          <w:szCs w:val="20"/>
        </w:rPr>
      </w:pP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Пациент</w:t>
      </w:r>
      <w:r w:rsidR="007F3C85">
        <w:rPr>
          <w:rFonts w:ascii="Times New Roman" w:hAnsi="Times New Roman" w:cs="Times New Roman"/>
          <w:color w:val="000000"/>
          <w:sz w:val="20"/>
          <w:szCs w:val="20"/>
        </w:rPr>
        <w:t>/Законный представитель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___________________________________________________________________/______________________/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Плательщик:  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___________________________________________________________________/______________________/</w:t>
      </w:r>
    </w:p>
    <w:sectPr w:rsidR="0043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EE"/>
    <w:rsid w:val="00042E09"/>
    <w:rsid w:val="002762C3"/>
    <w:rsid w:val="002E2106"/>
    <w:rsid w:val="00436FEE"/>
    <w:rsid w:val="004E0CD9"/>
    <w:rsid w:val="00563B7F"/>
    <w:rsid w:val="00730023"/>
    <w:rsid w:val="0076676C"/>
    <w:rsid w:val="0077300F"/>
    <w:rsid w:val="0077318C"/>
    <w:rsid w:val="007840B4"/>
    <w:rsid w:val="007F3C85"/>
    <w:rsid w:val="00844C77"/>
    <w:rsid w:val="009D0A8B"/>
    <w:rsid w:val="00A66231"/>
    <w:rsid w:val="00A94A9C"/>
    <w:rsid w:val="00B02E43"/>
    <w:rsid w:val="00B36B92"/>
    <w:rsid w:val="00B63640"/>
    <w:rsid w:val="00C11E36"/>
    <w:rsid w:val="00CA572C"/>
    <w:rsid w:val="00D33DB3"/>
    <w:rsid w:val="00E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85BD0-A669-4AA4-9E82-10434468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Дульская Ирина Валерьевна</dc:creator>
  <cp:keywords/>
  <dc:description/>
  <cp:lastModifiedBy>Дульская Ирина Валерьевна</cp:lastModifiedBy>
  <cp:revision>22</cp:revision>
  <dcterms:created xsi:type="dcterms:W3CDTF">2023-04-13T08:27:00Z</dcterms:created>
  <dcterms:modified xsi:type="dcterms:W3CDTF">2023-09-14T13:17:00Z</dcterms:modified>
</cp:coreProperties>
</file>