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9A0" w:rsidRDefault="008409A0" w:rsidP="008409A0">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rPr>
        <w:t>Договор на оказание платных медицинских услуг</w:t>
      </w:r>
    </w:p>
    <w:p w:rsidR="008409A0" w:rsidRDefault="008409A0" w:rsidP="008409A0">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rPr>
        <w:t xml:space="preserve">(ортодонтические стоматологические услуги) № </w:t>
      </w:r>
      <w:r w:rsidR="00E33BA3">
        <w:rPr>
          <w:rFonts w:ascii="Times New Roman" w:hAnsi="Times New Roman" w:cs="Times New Roman"/>
          <w:b/>
          <w:bCs/>
          <w:color w:val="000000"/>
        </w:rPr>
        <w:t>______</w:t>
      </w:r>
    </w:p>
    <w:p w:rsidR="008409A0" w:rsidRDefault="008409A0" w:rsidP="008409A0">
      <w:pPr>
        <w:autoSpaceDE w:val="0"/>
        <w:autoSpaceDN w:val="0"/>
        <w:adjustRightInd w:val="0"/>
        <w:spacing w:after="0" w:line="240" w:lineRule="auto"/>
        <w:rPr>
          <w:rFonts w:ascii="Times New Roman" w:hAnsi="Times New Roman" w:cs="Times New Roman"/>
          <w:b/>
          <w:bCs/>
          <w:color w:val="000000"/>
        </w:rPr>
      </w:pP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г. Москва</w:t>
      </w:r>
      <w:r w:rsidR="00A734F7">
        <w:rPr>
          <w:rFonts w:ascii="Times New Roman" w:hAnsi="Times New Roman" w:cs="Times New Roman"/>
          <w:color w:val="000000"/>
          <w:sz w:val="20"/>
          <w:szCs w:val="20"/>
        </w:rPr>
        <w:tab/>
      </w:r>
      <w:r w:rsidR="00A734F7">
        <w:rPr>
          <w:rFonts w:ascii="Times New Roman" w:hAnsi="Times New Roman" w:cs="Times New Roman"/>
          <w:color w:val="000000"/>
          <w:sz w:val="20"/>
          <w:szCs w:val="20"/>
        </w:rPr>
        <w:tab/>
      </w:r>
      <w:r w:rsidR="00A734F7">
        <w:rPr>
          <w:rFonts w:ascii="Times New Roman" w:hAnsi="Times New Roman" w:cs="Times New Roman"/>
          <w:color w:val="000000"/>
          <w:sz w:val="20"/>
          <w:szCs w:val="20"/>
        </w:rPr>
        <w:tab/>
      </w:r>
      <w:r w:rsidR="00A734F7">
        <w:rPr>
          <w:rFonts w:ascii="Times New Roman" w:hAnsi="Times New Roman" w:cs="Times New Roman"/>
          <w:color w:val="000000"/>
          <w:sz w:val="20"/>
          <w:szCs w:val="20"/>
        </w:rPr>
        <w:tab/>
      </w:r>
      <w:r w:rsidR="00A734F7">
        <w:rPr>
          <w:rFonts w:ascii="Times New Roman" w:hAnsi="Times New Roman" w:cs="Times New Roman"/>
          <w:color w:val="000000"/>
          <w:sz w:val="20"/>
          <w:szCs w:val="20"/>
        </w:rPr>
        <w:tab/>
      </w:r>
      <w:r w:rsidR="00A734F7">
        <w:rPr>
          <w:rFonts w:ascii="Times New Roman" w:hAnsi="Times New Roman" w:cs="Times New Roman"/>
          <w:color w:val="000000"/>
          <w:sz w:val="20"/>
          <w:szCs w:val="20"/>
        </w:rPr>
        <w:tab/>
      </w:r>
      <w:r w:rsidR="00A734F7">
        <w:rPr>
          <w:rFonts w:ascii="Times New Roman" w:hAnsi="Times New Roman" w:cs="Times New Roman"/>
          <w:color w:val="000000"/>
          <w:sz w:val="20"/>
          <w:szCs w:val="20"/>
        </w:rPr>
        <w:tab/>
      </w:r>
      <w:r w:rsidR="00A734F7">
        <w:rPr>
          <w:rFonts w:ascii="Times New Roman" w:hAnsi="Times New Roman" w:cs="Times New Roman"/>
          <w:color w:val="000000"/>
          <w:sz w:val="20"/>
          <w:szCs w:val="20"/>
        </w:rPr>
        <w:tab/>
      </w:r>
      <w:r w:rsidR="00A734F7">
        <w:rPr>
          <w:rFonts w:ascii="Times New Roman" w:hAnsi="Times New Roman" w:cs="Times New Roman"/>
          <w:color w:val="000000"/>
          <w:sz w:val="20"/>
          <w:szCs w:val="20"/>
        </w:rPr>
        <w:tab/>
        <w:t>«___» ___________2023 г.</w:t>
      </w:r>
    </w:p>
    <w:p w:rsidR="008409A0" w:rsidRDefault="008409A0" w:rsidP="008409A0">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ab/>
        <w:t xml:space="preserve"> </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 (ФГБУ «НМИЦ ТПМ» Минздрава России) ОГРН 1027739172240, ИНН 7709024283  (лицензия на осуществление медицинской деятельности № ФС-99-01-009732 от 17 марта 2020</w:t>
      </w:r>
      <w:r w:rsidR="00AF22DB">
        <w:rPr>
          <w:rFonts w:ascii="Times New Roman" w:hAnsi="Times New Roman" w:cs="Times New Roman"/>
          <w:color w:val="000000"/>
          <w:sz w:val="20"/>
          <w:szCs w:val="20"/>
        </w:rPr>
        <w:t xml:space="preserve"> </w:t>
      </w:r>
      <w:r>
        <w:rPr>
          <w:rFonts w:ascii="Times New Roman" w:hAnsi="Times New Roman" w:cs="Times New Roman"/>
          <w:color w:val="000000"/>
          <w:sz w:val="20"/>
          <w:szCs w:val="20"/>
        </w:rPr>
        <w:t>г</w:t>
      </w:r>
      <w:r w:rsidR="00AF22DB">
        <w:rPr>
          <w:rFonts w:ascii="Times New Roman" w:hAnsi="Times New Roman" w:cs="Times New Roman"/>
          <w:color w:val="000000"/>
          <w:sz w:val="20"/>
          <w:szCs w:val="20"/>
        </w:rPr>
        <w:t>. (</w:t>
      </w:r>
      <w:bookmarkStart w:id="0" w:name="_Hlk145424059"/>
      <w:r w:rsidR="00AF22DB" w:rsidRPr="00AF22DB">
        <w:rPr>
          <w:rFonts w:ascii="Times New Roman" w:hAnsi="Times New Roman" w:cs="Times New Roman"/>
          <w:color w:val="000000"/>
          <w:sz w:val="20"/>
          <w:szCs w:val="20"/>
        </w:rPr>
        <w:t>срок действия лицензии: бессрочно)</w:t>
      </w:r>
      <w:bookmarkEnd w:id="0"/>
      <w:r>
        <w:rPr>
          <w:rFonts w:ascii="Times New Roman" w:hAnsi="Times New Roman" w:cs="Times New Roman"/>
          <w:color w:val="000000"/>
          <w:sz w:val="20"/>
          <w:szCs w:val="20"/>
        </w:rPr>
        <w:t xml:space="preserve">, выданная Федеральной службой по надзору в сфере здравоохранения),  </w:t>
      </w:r>
      <w:r w:rsidR="0032386B" w:rsidRPr="0032386B">
        <w:rPr>
          <w:rFonts w:ascii="Times New Roman" w:hAnsi="Times New Roman" w:cs="Times New Roman"/>
          <w:color w:val="000000"/>
          <w:sz w:val="20"/>
          <w:szCs w:val="20"/>
        </w:rPr>
        <w:t xml:space="preserve">в лице руководителя центра по развитию внебюджетной деятельности и внешних коммуникаций </w:t>
      </w:r>
      <w:proofErr w:type="spellStart"/>
      <w:r w:rsidR="0032386B" w:rsidRPr="0032386B">
        <w:rPr>
          <w:rFonts w:ascii="Times New Roman" w:hAnsi="Times New Roman" w:cs="Times New Roman"/>
          <w:color w:val="000000"/>
          <w:sz w:val="20"/>
          <w:szCs w:val="20"/>
        </w:rPr>
        <w:t>Мартиросовой</w:t>
      </w:r>
      <w:proofErr w:type="spellEnd"/>
      <w:r w:rsidR="0032386B" w:rsidRPr="0032386B">
        <w:rPr>
          <w:rFonts w:ascii="Times New Roman" w:hAnsi="Times New Roman" w:cs="Times New Roman"/>
          <w:color w:val="000000"/>
          <w:sz w:val="20"/>
          <w:szCs w:val="20"/>
        </w:rPr>
        <w:t xml:space="preserve"> Ирины Валентиновны, действующей на основании Доверенности от 01.05.2023 № 21/Д, </w:t>
      </w:r>
      <w:r>
        <w:rPr>
          <w:rFonts w:ascii="Times New Roman" w:hAnsi="Times New Roman" w:cs="Times New Roman"/>
          <w:color w:val="000000"/>
          <w:sz w:val="20"/>
          <w:szCs w:val="20"/>
        </w:rPr>
        <w:t xml:space="preserve">именуемое в дальнейшем «Исполнитель» с одной стороны, и </w:t>
      </w:r>
      <w:r w:rsidR="00A734F7">
        <w:rPr>
          <w:rFonts w:ascii="Times New Roman" w:hAnsi="Times New Roman" w:cs="Times New Roman"/>
          <w:color w:val="000000"/>
          <w:sz w:val="20"/>
          <w:szCs w:val="20"/>
        </w:rPr>
        <w:t>_____________________________________________________________</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 xml:space="preserve">паспорт: </w:t>
      </w:r>
      <w:r w:rsidR="00A734F7">
        <w:rPr>
          <w:rFonts w:ascii="Times New Roman" w:hAnsi="Times New Roman" w:cs="Times New Roman"/>
          <w:color w:val="000000"/>
          <w:sz w:val="20"/>
          <w:szCs w:val="20"/>
        </w:rPr>
        <w:t>___________________________</w:t>
      </w:r>
      <w:r>
        <w:rPr>
          <w:rFonts w:ascii="Times New Roman" w:hAnsi="Times New Roman" w:cs="Times New Roman"/>
          <w:color w:val="000000"/>
          <w:sz w:val="20"/>
          <w:szCs w:val="20"/>
        </w:rPr>
        <w:t xml:space="preserve"> выдан:</w:t>
      </w:r>
      <w:r w:rsidR="00A734F7">
        <w:rPr>
          <w:rFonts w:ascii="Times New Roman" w:hAnsi="Times New Roman" w:cs="Times New Roman"/>
          <w:color w:val="000000"/>
          <w:sz w:val="20"/>
          <w:szCs w:val="20"/>
        </w:rPr>
        <w:t xml:space="preserve"> __________________________________________________</w:t>
      </w:r>
    </w:p>
    <w:p w:rsidR="00865F52" w:rsidRDefault="004D37B6" w:rsidP="00865F52">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w:t>
      </w:r>
      <w:r w:rsidRPr="004D37B6">
        <w:rPr>
          <w:rFonts w:ascii="Times New Roman" w:hAnsi="Times New Roman" w:cs="Times New Roman"/>
          <w:color w:val="000000"/>
          <w:sz w:val="20"/>
          <w:szCs w:val="20"/>
        </w:rPr>
        <w:t>места жительства</w:t>
      </w:r>
      <w:r w:rsidR="008409A0">
        <w:rPr>
          <w:rFonts w:ascii="Times New Roman" w:hAnsi="Times New Roman" w:cs="Times New Roman"/>
          <w:color w:val="000000"/>
          <w:sz w:val="20"/>
          <w:szCs w:val="20"/>
        </w:rPr>
        <w:t>:</w:t>
      </w:r>
      <w:r w:rsidR="00A734F7">
        <w:rPr>
          <w:rFonts w:ascii="Times New Roman" w:hAnsi="Times New Roman" w:cs="Times New Roman"/>
          <w:color w:val="000000"/>
          <w:sz w:val="20"/>
          <w:szCs w:val="20"/>
        </w:rPr>
        <w:t>_______________________________________________________________________</w:t>
      </w:r>
      <w:r w:rsidR="00802155">
        <w:rPr>
          <w:rFonts w:ascii="Times New Roman" w:hAnsi="Times New Roman" w:cs="Times New Roman"/>
          <w:color w:val="000000"/>
          <w:sz w:val="20"/>
          <w:szCs w:val="20"/>
        </w:rPr>
        <w:t>, тел.</w:t>
      </w:r>
      <w:r w:rsidR="00802155" w:rsidRPr="00802155">
        <w:rPr>
          <w:rFonts w:ascii="Times New Roman" w:hAnsi="Times New Roman" w:cs="Times New Roman"/>
          <w:color w:val="000000"/>
          <w:sz w:val="20"/>
          <w:szCs w:val="20"/>
        </w:rPr>
        <w:t>: _____________,</w:t>
      </w:r>
      <w:r w:rsidR="00802155" w:rsidRPr="00802155">
        <w:rPr>
          <w:rFonts w:ascii="Arial" w:hAnsi="Arial" w:cs="Arial"/>
          <w:sz w:val="24"/>
          <w:szCs w:val="24"/>
        </w:rPr>
        <w:t xml:space="preserve"> </w:t>
      </w:r>
      <w:r w:rsidR="002D1374">
        <w:rPr>
          <w:rFonts w:ascii="Times New Roman" w:hAnsi="Times New Roman" w:cs="Times New Roman"/>
          <w:color w:val="000000"/>
          <w:sz w:val="20"/>
          <w:szCs w:val="20"/>
        </w:rPr>
        <w:t>именуемый в дальнейшем «Пациент</w:t>
      </w:r>
      <w:r w:rsidR="000F2EFA">
        <w:rPr>
          <w:rFonts w:ascii="Times New Roman" w:hAnsi="Times New Roman" w:cs="Times New Roman"/>
          <w:color w:val="000000"/>
          <w:sz w:val="20"/>
          <w:szCs w:val="20"/>
        </w:rPr>
        <w:t>/Заказчик</w:t>
      </w:r>
      <w:r w:rsidR="002D1374">
        <w:rPr>
          <w:rFonts w:ascii="Times New Roman" w:hAnsi="Times New Roman" w:cs="Times New Roman"/>
          <w:color w:val="000000"/>
          <w:sz w:val="20"/>
          <w:szCs w:val="20"/>
        </w:rPr>
        <w:t>»</w:t>
      </w:r>
      <w:r w:rsidR="00C4756E" w:rsidRPr="00C4756E">
        <w:rPr>
          <w:rFonts w:ascii="Times New Roman" w:hAnsi="Times New Roman" w:cs="Times New Roman"/>
          <w:color w:val="000000"/>
          <w:sz w:val="20"/>
          <w:szCs w:val="20"/>
        </w:rPr>
        <w:t xml:space="preserve"> </w:t>
      </w:r>
    </w:p>
    <w:p w:rsidR="00865F52" w:rsidRPr="00865F52" w:rsidRDefault="00865F52" w:rsidP="00865F52">
      <w:pPr>
        <w:suppressAutoHyphen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ar-SA"/>
        </w:rPr>
      </w:pPr>
      <w:r w:rsidRPr="00865F52">
        <w:rPr>
          <w:rFonts w:ascii="Times New Roman CYR" w:eastAsia="Times New Roman" w:hAnsi="Times New Roman CYR" w:cs="Times New Roman CYR"/>
          <w:color w:val="000000"/>
          <w:sz w:val="18"/>
          <w:szCs w:val="18"/>
          <w:lang w:eastAsia="ar-SA"/>
        </w:rPr>
        <w:t>(</w:t>
      </w:r>
      <w:r w:rsidRPr="00865F52">
        <w:rPr>
          <w:rFonts w:ascii="Times New Roman CYR" w:eastAsia="Times New Roman" w:hAnsi="Times New Roman CYR" w:cs="Times New Roman CYR"/>
          <w:color w:val="000000"/>
          <w:sz w:val="20"/>
          <w:szCs w:val="20"/>
          <w:lang w:eastAsia="ar-SA"/>
        </w:rPr>
        <w:t xml:space="preserve">Сведения о законном представителе: ____________________________________________________ </w:t>
      </w:r>
      <w:r w:rsidRPr="00865F52">
        <w:rPr>
          <w:rFonts w:ascii="Times New Roman CYR" w:eastAsia="Times New Roman" w:hAnsi="Times New Roman CYR" w:cs="Times New Roman CYR"/>
          <w:i/>
          <w:iCs/>
          <w:color w:val="000000"/>
          <w:sz w:val="20"/>
          <w:szCs w:val="20"/>
          <w:lang w:eastAsia="ar-SA"/>
        </w:rPr>
        <w:t>(Ф.И.О.)</w:t>
      </w:r>
      <w:r w:rsidRPr="00865F52">
        <w:rPr>
          <w:rFonts w:ascii="Times New Roman CYR" w:eastAsia="Times New Roman" w:hAnsi="Times New Roman CYR" w:cs="Times New Roman CYR"/>
          <w:color w:val="000000"/>
          <w:sz w:val="20"/>
          <w:szCs w:val="20"/>
          <w:lang w:eastAsia="ar-SA"/>
        </w:rPr>
        <w:t xml:space="preserve">, </w:t>
      </w:r>
    </w:p>
    <w:p w:rsidR="00865F52" w:rsidRPr="00865F52" w:rsidRDefault="00865F52" w:rsidP="00865F52">
      <w:pPr>
        <w:suppressAutoHyphen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ar-SA"/>
        </w:rPr>
      </w:pPr>
      <w:r w:rsidRPr="00865F52">
        <w:rPr>
          <w:rFonts w:ascii="Times New Roman CYR" w:eastAsia="Times New Roman" w:hAnsi="Times New Roman CYR" w:cs="Times New Roman CYR"/>
          <w:color w:val="000000"/>
          <w:sz w:val="20"/>
          <w:szCs w:val="20"/>
          <w:lang w:eastAsia="ar-SA"/>
        </w:rPr>
        <w:t xml:space="preserve">дата рождения "____"____________ </w:t>
      </w:r>
      <w:bookmarkStart w:id="1" w:name="_GoBack"/>
      <w:bookmarkEnd w:id="1"/>
      <w:r w:rsidRPr="00865F52">
        <w:rPr>
          <w:rFonts w:ascii="Times New Roman CYR" w:eastAsia="Times New Roman" w:hAnsi="Times New Roman CYR" w:cs="Times New Roman CYR"/>
          <w:color w:val="000000"/>
          <w:sz w:val="20"/>
          <w:szCs w:val="20"/>
          <w:lang w:eastAsia="ar-SA"/>
        </w:rPr>
        <w:t>г., данные документа, удостоверяющего личность: _____________________________________________________________________________________________</w:t>
      </w:r>
    </w:p>
    <w:p w:rsidR="00865F52" w:rsidRPr="00865F52" w:rsidRDefault="00865F52" w:rsidP="00865F52">
      <w:pPr>
        <w:suppressAutoHyphen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ar-SA"/>
        </w:rPr>
      </w:pPr>
      <w:r w:rsidRPr="00865F52">
        <w:rPr>
          <w:rFonts w:ascii="Times New Roman CYR" w:eastAsia="Times New Roman" w:hAnsi="Times New Roman CYR" w:cs="Times New Roman CYR"/>
          <w:color w:val="000000"/>
          <w:sz w:val="20"/>
          <w:szCs w:val="20"/>
          <w:lang w:eastAsia="ar-SA"/>
        </w:rPr>
        <w:t>_____________________________________________________________________________________________</w:t>
      </w:r>
      <w:r>
        <w:rPr>
          <w:rFonts w:ascii="Times New Roman CYR" w:eastAsia="Times New Roman" w:hAnsi="Times New Roman CYR" w:cs="Times New Roman CYR"/>
          <w:color w:val="000000"/>
          <w:sz w:val="20"/>
          <w:szCs w:val="20"/>
          <w:lang w:eastAsia="ar-SA"/>
        </w:rPr>
        <w:t>,</w:t>
      </w:r>
      <w:r w:rsidRPr="00865F52">
        <w:rPr>
          <w:rFonts w:ascii="Times New Roman CYR" w:eastAsia="Times New Roman" w:hAnsi="Times New Roman CYR" w:cs="Times New Roman CYR"/>
          <w:color w:val="000000"/>
          <w:sz w:val="20"/>
          <w:szCs w:val="20"/>
          <w:lang w:eastAsia="ar-SA"/>
        </w:rPr>
        <w:t xml:space="preserve"> </w:t>
      </w:r>
    </w:p>
    <w:p w:rsidR="00865F52" w:rsidRPr="00865F52" w:rsidRDefault="004D37B6" w:rsidP="00865F52">
      <w:pPr>
        <w:suppressAutoHyphen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ar-SA"/>
        </w:rPr>
      </w:pPr>
      <w:r>
        <w:rPr>
          <w:rFonts w:ascii="Times New Roman CYR" w:eastAsia="Times New Roman" w:hAnsi="Times New Roman CYR" w:cs="Times New Roman CYR"/>
          <w:color w:val="000000"/>
          <w:sz w:val="20"/>
          <w:szCs w:val="20"/>
          <w:lang w:eastAsia="ar-SA"/>
        </w:rPr>
        <w:t>а</w:t>
      </w:r>
      <w:r w:rsidR="00865F52" w:rsidRPr="00865F52">
        <w:rPr>
          <w:rFonts w:ascii="Times New Roman CYR" w:eastAsia="Times New Roman" w:hAnsi="Times New Roman CYR" w:cs="Times New Roman CYR"/>
          <w:color w:val="000000"/>
          <w:sz w:val="20"/>
          <w:szCs w:val="20"/>
          <w:lang w:eastAsia="ar-SA"/>
        </w:rPr>
        <w:t>дрес</w:t>
      </w:r>
      <w:r>
        <w:rPr>
          <w:rFonts w:ascii="Times New Roman CYR" w:eastAsia="Times New Roman" w:hAnsi="Times New Roman CYR" w:cs="Times New Roman CYR"/>
          <w:color w:val="000000"/>
          <w:sz w:val="20"/>
          <w:szCs w:val="20"/>
          <w:lang w:eastAsia="ar-SA"/>
        </w:rPr>
        <w:t xml:space="preserve"> </w:t>
      </w:r>
      <w:r w:rsidRPr="004D37B6">
        <w:rPr>
          <w:rFonts w:ascii="Times New Roman CYR" w:eastAsia="Times New Roman" w:hAnsi="Times New Roman CYR" w:cs="Times New Roman CYR"/>
          <w:color w:val="000000"/>
          <w:sz w:val="20"/>
          <w:szCs w:val="20"/>
          <w:lang w:eastAsia="ar-SA"/>
        </w:rPr>
        <w:t xml:space="preserve">места </w:t>
      </w:r>
      <w:proofErr w:type="gramStart"/>
      <w:r w:rsidRPr="004D37B6">
        <w:rPr>
          <w:rFonts w:ascii="Times New Roman CYR" w:eastAsia="Times New Roman" w:hAnsi="Times New Roman CYR" w:cs="Times New Roman CYR"/>
          <w:color w:val="000000"/>
          <w:sz w:val="20"/>
          <w:szCs w:val="20"/>
          <w:lang w:eastAsia="ar-SA"/>
        </w:rPr>
        <w:t>жительства</w:t>
      </w:r>
      <w:r w:rsidR="00865F52" w:rsidRPr="00865F52">
        <w:rPr>
          <w:rFonts w:ascii="Times New Roman CYR" w:eastAsia="Times New Roman" w:hAnsi="Times New Roman CYR" w:cs="Times New Roman CYR"/>
          <w:color w:val="000000"/>
          <w:sz w:val="20"/>
          <w:szCs w:val="20"/>
          <w:lang w:eastAsia="ar-SA"/>
        </w:rPr>
        <w:t>:_</w:t>
      </w:r>
      <w:proofErr w:type="gramEnd"/>
      <w:r w:rsidR="00865F52" w:rsidRPr="00865F52">
        <w:rPr>
          <w:rFonts w:ascii="Times New Roman CYR" w:eastAsia="Times New Roman" w:hAnsi="Times New Roman CYR" w:cs="Times New Roman CYR"/>
          <w:color w:val="000000"/>
          <w:sz w:val="20"/>
          <w:szCs w:val="20"/>
          <w:lang w:eastAsia="ar-SA"/>
        </w:rPr>
        <w:t>___________________________________________________________________</w:t>
      </w:r>
      <w:r w:rsidR="00997281">
        <w:rPr>
          <w:rFonts w:ascii="Times New Roman CYR" w:eastAsia="Times New Roman" w:hAnsi="Times New Roman CYR" w:cs="Times New Roman CYR"/>
          <w:color w:val="000000"/>
          <w:sz w:val="20"/>
          <w:szCs w:val="20"/>
          <w:lang w:eastAsia="ar-SA"/>
        </w:rPr>
        <w:t>_</w:t>
      </w:r>
      <w:r w:rsidR="00865F52" w:rsidRPr="00865F52">
        <w:rPr>
          <w:rFonts w:ascii="Times New Roman CYR" w:eastAsia="Times New Roman" w:hAnsi="Times New Roman CYR" w:cs="Times New Roman CYR"/>
          <w:color w:val="000000"/>
          <w:sz w:val="20"/>
          <w:szCs w:val="20"/>
          <w:lang w:eastAsia="ar-SA"/>
        </w:rPr>
        <w:t xml:space="preserve">___, </w:t>
      </w:r>
    </w:p>
    <w:p w:rsidR="002D1374" w:rsidRPr="00997281" w:rsidRDefault="00865F52" w:rsidP="00997281">
      <w:pPr>
        <w:autoSpaceDE w:val="0"/>
        <w:autoSpaceDN w:val="0"/>
        <w:adjustRightInd w:val="0"/>
        <w:spacing w:after="0" w:line="240" w:lineRule="auto"/>
        <w:rPr>
          <w:rFonts w:ascii="Times New Roman" w:eastAsia="Calibri" w:hAnsi="Times New Roman" w:cs="Times New Roman"/>
          <w:color w:val="000000"/>
          <w:sz w:val="20"/>
          <w:szCs w:val="20"/>
        </w:rPr>
      </w:pPr>
      <w:r w:rsidRPr="00865F52">
        <w:rPr>
          <w:rFonts w:ascii="Times New Roman CYR" w:eastAsia="Times New Roman" w:hAnsi="Times New Roman CYR" w:cs="Times New Roman CYR"/>
          <w:color w:val="000000"/>
          <w:sz w:val="20"/>
          <w:szCs w:val="20"/>
          <w:lang w:eastAsia="ar-SA"/>
        </w:rPr>
        <w:t>тел.: ____________________________</w:t>
      </w:r>
      <w:r w:rsidR="00997281" w:rsidRPr="00865F52">
        <w:rPr>
          <w:rFonts w:ascii="Times New Roman CYR" w:eastAsia="Times New Roman" w:hAnsi="Times New Roman CYR" w:cs="Times New Roman CYR"/>
          <w:color w:val="000000"/>
          <w:sz w:val="20"/>
          <w:szCs w:val="20"/>
          <w:lang w:eastAsia="ar-SA"/>
        </w:rPr>
        <w:t>),</w:t>
      </w:r>
      <w:r w:rsidR="00997281">
        <w:rPr>
          <w:rFonts w:ascii="Times New Roman" w:hAnsi="Times New Roman" w:cs="Times New Roman"/>
          <w:color w:val="000000"/>
          <w:sz w:val="20"/>
          <w:szCs w:val="20"/>
        </w:rPr>
        <w:t xml:space="preserve"> с</w:t>
      </w:r>
      <w:r w:rsidR="002D1374">
        <w:rPr>
          <w:rFonts w:ascii="Times New Roman" w:hAnsi="Times New Roman" w:cs="Times New Roman"/>
          <w:color w:val="000000"/>
          <w:sz w:val="20"/>
          <w:szCs w:val="20"/>
        </w:rPr>
        <w:t xml:space="preserve"> другой стороны, вместе именуемые «Стороны», заключили</w:t>
      </w:r>
      <w:r w:rsidR="00997281">
        <w:rPr>
          <w:rFonts w:ascii="Times New Roman" w:hAnsi="Times New Roman" w:cs="Times New Roman"/>
          <w:color w:val="000000"/>
          <w:sz w:val="20"/>
          <w:szCs w:val="20"/>
        </w:rPr>
        <w:t xml:space="preserve"> </w:t>
      </w:r>
      <w:r w:rsidR="002D1374">
        <w:rPr>
          <w:rFonts w:ascii="Times New Roman" w:hAnsi="Times New Roman" w:cs="Times New Roman"/>
          <w:color w:val="000000"/>
          <w:sz w:val="20"/>
          <w:szCs w:val="20"/>
        </w:rPr>
        <w:t>настоящий договор о нижеследующем:</w:t>
      </w:r>
    </w:p>
    <w:p w:rsidR="00997281" w:rsidRDefault="00997281" w:rsidP="008409A0">
      <w:pPr>
        <w:autoSpaceDE w:val="0"/>
        <w:autoSpaceDN w:val="0"/>
        <w:adjustRightInd w:val="0"/>
        <w:spacing w:after="0" w:line="240" w:lineRule="auto"/>
        <w:jc w:val="both"/>
        <w:rPr>
          <w:rFonts w:ascii="Times New Roman" w:hAnsi="Times New Roman" w:cs="Times New Roman"/>
          <w:b/>
          <w:bCs/>
          <w:color w:val="000000"/>
          <w:sz w:val="20"/>
          <w:szCs w:val="20"/>
        </w:rPr>
      </w:pPr>
    </w:p>
    <w:p w:rsidR="008409A0" w:rsidRDefault="008409A0" w:rsidP="00997281">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1. Предмет договора</w:t>
      </w:r>
    </w:p>
    <w:p w:rsidR="00997281" w:rsidRDefault="00997281" w:rsidP="003C7BD5">
      <w:pPr>
        <w:autoSpaceDE w:val="0"/>
        <w:autoSpaceDN w:val="0"/>
        <w:adjustRightInd w:val="0"/>
        <w:spacing w:after="0" w:line="240" w:lineRule="auto"/>
        <w:jc w:val="both"/>
        <w:rPr>
          <w:rFonts w:ascii="Times New Roman" w:hAnsi="Times New Roman" w:cs="Times New Roman"/>
          <w:color w:val="000000"/>
          <w:sz w:val="20"/>
          <w:szCs w:val="20"/>
        </w:rPr>
      </w:pPr>
    </w:p>
    <w:p w:rsidR="003C7BD5" w:rsidRPr="003C7BD5" w:rsidRDefault="008409A0" w:rsidP="003C7BD5">
      <w:pPr>
        <w:autoSpaceDE w:val="0"/>
        <w:autoSpaceDN w:val="0"/>
        <w:adjustRightInd w:val="0"/>
        <w:spacing w:after="0" w:line="240" w:lineRule="auto"/>
        <w:jc w:val="both"/>
        <w:rPr>
          <w:rFonts w:ascii="Times New Roman" w:hAnsi="Times New Roman" w:cs="Times New Roman"/>
          <w:iCs/>
          <w:color w:val="000000"/>
          <w:sz w:val="20"/>
          <w:szCs w:val="20"/>
        </w:rPr>
      </w:pPr>
      <w:r>
        <w:rPr>
          <w:rFonts w:ascii="Times New Roman" w:hAnsi="Times New Roman" w:cs="Times New Roman"/>
          <w:color w:val="000000"/>
          <w:sz w:val="20"/>
          <w:szCs w:val="20"/>
        </w:rPr>
        <w:t>1.1</w:t>
      </w:r>
      <w:r>
        <w:rPr>
          <w:rFonts w:ascii="Times New Roman" w:hAnsi="Times New Roman" w:cs="Times New Roman"/>
          <w:i/>
          <w:iCs/>
          <w:color w:val="000000"/>
          <w:sz w:val="20"/>
          <w:szCs w:val="20"/>
        </w:rPr>
        <w:t xml:space="preserve">. </w:t>
      </w:r>
      <w:r w:rsidR="003C7BD5" w:rsidRPr="003C7BD5">
        <w:rPr>
          <w:rFonts w:ascii="Times New Roman" w:hAnsi="Times New Roman" w:cs="Times New Roman"/>
          <w:iCs/>
          <w:color w:val="000000"/>
          <w:sz w:val="20"/>
          <w:szCs w:val="20"/>
        </w:rPr>
        <w:t>Пациент подтверждает, что при заключении договора получил от Исполнителя в доступной для него форме полную информацию:</w:t>
      </w:r>
    </w:p>
    <w:p w:rsidR="003C7BD5" w:rsidRPr="003C7BD5" w:rsidRDefault="003C7BD5" w:rsidP="003C7BD5">
      <w:pPr>
        <w:autoSpaceDE w:val="0"/>
        <w:autoSpaceDN w:val="0"/>
        <w:adjustRightInd w:val="0"/>
        <w:spacing w:after="0" w:line="240" w:lineRule="auto"/>
        <w:jc w:val="both"/>
        <w:rPr>
          <w:rFonts w:ascii="Times New Roman" w:hAnsi="Times New Roman" w:cs="Times New Roman"/>
          <w:iCs/>
          <w:color w:val="000000"/>
          <w:sz w:val="20"/>
          <w:szCs w:val="20"/>
        </w:rPr>
      </w:pPr>
      <w:r w:rsidRPr="003C7BD5">
        <w:rPr>
          <w:rFonts w:ascii="Times New Roman" w:hAnsi="Times New Roman" w:cs="Times New Roman"/>
          <w:iCs/>
          <w:color w:val="000000"/>
          <w:sz w:val="20"/>
          <w:szCs w:val="20"/>
        </w:rPr>
        <w:t>-  о возможности и условиях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выразил свое согласие и желание на оказание ему платных медицинских услуг (далее услуги) и готовность их оплатить;</w:t>
      </w:r>
    </w:p>
    <w:p w:rsidR="003C7BD5" w:rsidRPr="003C7BD5" w:rsidRDefault="003C7BD5" w:rsidP="003C7BD5">
      <w:pPr>
        <w:autoSpaceDE w:val="0"/>
        <w:autoSpaceDN w:val="0"/>
        <w:adjustRightInd w:val="0"/>
        <w:spacing w:after="0" w:line="240" w:lineRule="auto"/>
        <w:jc w:val="both"/>
        <w:rPr>
          <w:rFonts w:ascii="Times New Roman" w:hAnsi="Times New Roman" w:cs="Times New Roman"/>
          <w:color w:val="000000"/>
          <w:sz w:val="20"/>
          <w:szCs w:val="20"/>
        </w:rPr>
      </w:pPr>
      <w:r w:rsidRPr="003C7BD5">
        <w:rPr>
          <w:rFonts w:ascii="Times New Roman" w:hAnsi="Times New Roman" w:cs="Times New Roman"/>
          <w:iCs/>
          <w:color w:val="000000"/>
          <w:sz w:val="20"/>
          <w:szCs w:val="20"/>
        </w:rPr>
        <w:t>- о форме и способах направления обращений (жалоб) в органы государственной власти и организации, а также почтовый адрес или адрес электронной почты (при наличии), на которые может быть направлено обращение (жалоба).</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1.2. Исполнитель оказывает Пациенту ортодонтические стоматологические услуги, в соответствии с требованиями, предъявляемыми к методам диагностики, профилактики и лечения, разрешенным на территории Российской Федерации. а Пациент обязуется оплатить оказываемые услуги согласно прейскуранту Исполнителя. Диагностика и рентгеновские исследования, если такие потребуются, а также ретенционные аппараты и аппаратура в стоимость лечения не включаются и оплачиваются Пациентом отдельно согласно прейскуранту Исполнителя.</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 xml:space="preserve">1.3. С целью оказания квалифицированных медицинских услуг, Исполнитель производит медицинский (стоматологический) осмотр и обследование Пациента для установления диагноза, объема, целесообразности ортодонтического лечения. О результатах обследования, примерной продолжительности лечения и особенностях его проведения, исчерпывающе информирует Пациента, отразив диагноз, план лечения и смету на ортодонтическое лечение, предварительно рассчитанную на основании прейскуранта на дату осмотра. </w:t>
      </w:r>
    </w:p>
    <w:p w:rsidR="008409A0" w:rsidRDefault="008409A0" w:rsidP="008409A0">
      <w:pPr>
        <w:tabs>
          <w:tab w:val="left" w:pos="430"/>
        </w:tabs>
        <w:autoSpaceDE w:val="0"/>
        <w:autoSpaceDN w:val="0"/>
        <w:adjustRightInd w:val="0"/>
        <w:spacing w:after="0" w:line="240" w:lineRule="auto"/>
        <w:ind w:right="22"/>
        <w:jc w:val="both"/>
        <w:rPr>
          <w:rFonts w:ascii="Arial" w:hAnsi="Arial" w:cs="Arial"/>
          <w:sz w:val="24"/>
          <w:szCs w:val="24"/>
        </w:rPr>
      </w:pPr>
      <w:r>
        <w:rPr>
          <w:rFonts w:ascii="Times New Roman" w:hAnsi="Times New Roman" w:cs="Times New Roman"/>
          <w:color w:val="000000"/>
          <w:sz w:val="20"/>
          <w:szCs w:val="20"/>
        </w:rPr>
        <w:t xml:space="preserve"> 1.4. Результаты стоматологического осмотра Пациента, назначенное лечение и его стоимость, изменения и дополнения к проводимому лечению, конкретный перечень оказанных услуг Исполнитель (врач) отражает в медицинской карте и заверяет личной подписью Пациента.</w:t>
      </w:r>
    </w:p>
    <w:p w:rsidR="008409A0" w:rsidRDefault="008409A0" w:rsidP="008409A0">
      <w:pPr>
        <w:tabs>
          <w:tab w:val="left" w:pos="430"/>
        </w:tabs>
        <w:autoSpaceDE w:val="0"/>
        <w:autoSpaceDN w:val="0"/>
        <w:adjustRightInd w:val="0"/>
        <w:spacing w:after="0" w:line="240" w:lineRule="auto"/>
        <w:ind w:right="22"/>
        <w:jc w:val="both"/>
        <w:rPr>
          <w:rFonts w:ascii="Arial" w:hAnsi="Arial" w:cs="Arial"/>
          <w:sz w:val="24"/>
          <w:szCs w:val="24"/>
        </w:rPr>
      </w:pPr>
      <w:r>
        <w:rPr>
          <w:rFonts w:ascii="Times New Roman" w:hAnsi="Times New Roman" w:cs="Times New Roman"/>
          <w:color w:val="000000"/>
          <w:sz w:val="20"/>
          <w:szCs w:val="20"/>
        </w:rPr>
        <w:t>1.5. Срок осуществления отдельных этапов лечения согласовывается сторонами и отражается в лечебном плане (План лечения) медицинской карты Пациента, что также заверяется личной подписью Пациента. Срок окончания лечения сторонами не определяется, т.к. не зависит в полной мере от действий Исполнителя. При проведении ортодонтического стоматологического лечения сроки окончания лечения не устанавливаются, т.к. зависят от индивидуальных особенностей Пациента. Исполнитель вправе выполнить работу досрочно.</w:t>
      </w:r>
    </w:p>
    <w:p w:rsidR="008409A0" w:rsidRDefault="008409A0" w:rsidP="008409A0">
      <w:pPr>
        <w:tabs>
          <w:tab w:val="left" w:pos="430"/>
        </w:tabs>
        <w:autoSpaceDE w:val="0"/>
        <w:autoSpaceDN w:val="0"/>
        <w:adjustRightInd w:val="0"/>
        <w:spacing w:after="0" w:line="240" w:lineRule="auto"/>
        <w:ind w:right="22"/>
        <w:jc w:val="both"/>
        <w:rPr>
          <w:rFonts w:ascii="Arial" w:hAnsi="Arial" w:cs="Arial"/>
          <w:sz w:val="24"/>
          <w:szCs w:val="24"/>
        </w:rPr>
      </w:pPr>
      <w:r>
        <w:rPr>
          <w:rFonts w:ascii="Times New Roman" w:hAnsi="Times New Roman" w:cs="Times New Roman"/>
          <w:color w:val="000000"/>
          <w:sz w:val="20"/>
          <w:szCs w:val="20"/>
        </w:rPr>
        <w:t>1.6. Пациент согласен, что для составления полного Индивидуального плана лечения требуется проведение рентгенологического обследования, за исключением случаев с медицинскими противопоказаниями.</w:t>
      </w:r>
    </w:p>
    <w:p w:rsidR="008409A0" w:rsidRDefault="008409A0" w:rsidP="008409A0">
      <w:pPr>
        <w:tabs>
          <w:tab w:val="left" w:pos="430"/>
        </w:tabs>
        <w:autoSpaceDE w:val="0"/>
        <w:autoSpaceDN w:val="0"/>
        <w:adjustRightInd w:val="0"/>
        <w:spacing w:after="0" w:line="240" w:lineRule="auto"/>
        <w:ind w:right="22"/>
        <w:jc w:val="both"/>
        <w:rPr>
          <w:rFonts w:ascii="Arial" w:hAnsi="Arial" w:cs="Arial"/>
          <w:sz w:val="24"/>
          <w:szCs w:val="24"/>
        </w:rPr>
      </w:pPr>
      <w:r>
        <w:rPr>
          <w:rFonts w:ascii="Times New Roman" w:hAnsi="Times New Roman" w:cs="Times New Roman"/>
          <w:color w:val="000000"/>
          <w:sz w:val="20"/>
          <w:szCs w:val="20"/>
        </w:rPr>
        <w:t>1.7. Исполнитель самостоятельно назначает время и очередность приема, выбирает объем и характер исследования и лечения.</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1.8. Оплата услуг осуществляется в соответствии с условиями настоящего договора.</w:t>
      </w:r>
    </w:p>
    <w:p w:rsidR="008409A0" w:rsidRDefault="008409A0" w:rsidP="008409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1.9. Услуги оказываются по адресу: </w:t>
      </w:r>
      <w:r w:rsidR="007C3B39" w:rsidRPr="007C3B39">
        <w:rPr>
          <w:rFonts w:ascii="Times New Roman" w:hAnsi="Times New Roman" w:cs="Times New Roman"/>
          <w:color w:val="000000"/>
          <w:sz w:val="20"/>
          <w:szCs w:val="20"/>
        </w:rPr>
        <w:t>г. Москва, Петроверигский пер., д. 10, стр. 3 и Китайгородский проезд, д. 7.</w:t>
      </w:r>
    </w:p>
    <w:p w:rsidR="008409A0" w:rsidRDefault="008409A0" w:rsidP="008409A0">
      <w:pPr>
        <w:autoSpaceDE w:val="0"/>
        <w:autoSpaceDN w:val="0"/>
        <w:adjustRightInd w:val="0"/>
        <w:spacing w:after="0" w:line="240" w:lineRule="auto"/>
        <w:ind w:left="720" w:hanging="357"/>
        <w:jc w:val="center"/>
        <w:rPr>
          <w:rFonts w:ascii="Arial" w:hAnsi="Arial" w:cs="Arial"/>
          <w:sz w:val="24"/>
          <w:szCs w:val="24"/>
        </w:rPr>
      </w:pPr>
      <w:r>
        <w:rPr>
          <w:rFonts w:ascii="Times New Roman" w:hAnsi="Times New Roman" w:cs="Times New Roman"/>
          <w:b/>
          <w:bCs/>
          <w:color w:val="000000"/>
          <w:sz w:val="20"/>
          <w:szCs w:val="20"/>
        </w:rPr>
        <w:lastRenderedPageBreak/>
        <w:t>2. Обязательства сторон</w:t>
      </w:r>
    </w:p>
    <w:p w:rsidR="008409A0" w:rsidRDefault="008409A0" w:rsidP="008409A0">
      <w:pPr>
        <w:autoSpaceDE w:val="0"/>
        <w:autoSpaceDN w:val="0"/>
        <w:adjustRightInd w:val="0"/>
        <w:spacing w:after="0" w:line="240" w:lineRule="auto"/>
        <w:ind w:left="720" w:hanging="357"/>
        <w:jc w:val="center"/>
        <w:rPr>
          <w:rFonts w:ascii="Times New Roman" w:hAnsi="Times New Roman" w:cs="Times New Roman"/>
          <w:b/>
          <w:bCs/>
          <w:color w:val="000000"/>
          <w:sz w:val="20"/>
          <w:szCs w:val="20"/>
        </w:rPr>
      </w:pP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20"/>
          <w:szCs w:val="20"/>
          <w:u w:val="single"/>
        </w:rPr>
        <w:t>2.1. Исполнитель</w:t>
      </w:r>
      <w:r>
        <w:rPr>
          <w:rFonts w:ascii="Times New Roman" w:hAnsi="Times New Roman" w:cs="Times New Roman"/>
          <w:color w:val="000000"/>
          <w:sz w:val="20"/>
          <w:szCs w:val="20"/>
          <w:u w:val="single"/>
        </w:rPr>
        <w:t>:</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2.1.1.</w:t>
      </w:r>
      <w:r>
        <w:rPr>
          <w:rFonts w:ascii="Times New Roman" w:hAnsi="Times New Roman" w:cs="Times New Roman"/>
          <w:color w:val="000000"/>
          <w:sz w:val="20"/>
          <w:szCs w:val="20"/>
        </w:rPr>
        <w:tab/>
        <w:t>Обеспечивает своевременное и качественное оказание ортодонтических стоматологических услуг Пациенту, в соответствии с требованиями, предъявляемыми к методам профилактики, диагностики и лечения, разрешенным на территории Российской Федерации.</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2.1.2.</w:t>
      </w:r>
      <w:r>
        <w:rPr>
          <w:rFonts w:ascii="Times New Roman" w:hAnsi="Times New Roman" w:cs="Times New Roman"/>
          <w:color w:val="000000"/>
          <w:sz w:val="20"/>
          <w:szCs w:val="20"/>
        </w:rPr>
        <w:tab/>
        <w:t xml:space="preserve"> Осуществляет осмотр Пациента для установления диагноза и составления плана лечения, отразив результаты обследования и план лечения в медицинской документации Пациента, которая хранится у Исполнителя.</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2.1.3.</w:t>
      </w:r>
      <w:r>
        <w:rPr>
          <w:rFonts w:ascii="Times New Roman" w:hAnsi="Times New Roman" w:cs="Times New Roman"/>
          <w:color w:val="000000"/>
          <w:sz w:val="20"/>
          <w:szCs w:val="20"/>
        </w:rPr>
        <w:tab/>
        <w:t>Информирует Пациента о стоимости медицинских услуг, о результатах обследования и проводит ознакомление Пациента с планом лечения.</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2.1.4.</w:t>
      </w:r>
      <w:r>
        <w:rPr>
          <w:rFonts w:ascii="Times New Roman" w:hAnsi="Times New Roman" w:cs="Times New Roman"/>
          <w:color w:val="000000"/>
          <w:sz w:val="20"/>
          <w:szCs w:val="20"/>
        </w:rPr>
        <w:tab/>
        <w:t>Информирует Пациента о возможных способах лечения, возможных осложнениях и рисках предстоящих медицинских процедур и вмешательств, а также о возможности наступления  неблагоприятных последствий при невыполнении Пациентом указаний и рекомендаций специалистов (медицинских работников) Исполнителя. такие как: несоблюдение гигиены, правил эксплуатации, режима и схемы ношения дополнительных элементов (лицевой дуги, межчелюстной эластической тяги, и т. д.), несвоевременное посещение, утаивание о себе необходимых данных для работы, настаивание Пациента на выборе заведомо неверного метода исполнения услуги (выбора конструкции), которые могут снизить качество оказываемой услуги и сроки ее исполнения.</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2.1.5.</w:t>
      </w:r>
      <w:r>
        <w:rPr>
          <w:rFonts w:ascii="Times New Roman" w:hAnsi="Times New Roman" w:cs="Times New Roman"/>
          <w:color w:val="000000"/>
          <w:sz w:val="20"/>
          <w:szCs w:val="20"/>
        </w:rPr>
        <w:tab/>
        <w:t>Обеспечивает качественное и квалифицированное оказание ортодонтических стоматологических услуг.</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2.1.6.</w:t>
      </w:r>
      <w:r>
        <w:rPr>
          <w:rFonts w:ascii="Times New Roman" w:hAnsi="Times New Roman" w:cs="Times New Roman"/>
          <w:color w:val="000000"/>
          <w:sz w:val="20"/>
          <w:szCs w:val="20"/>
        </w:rPr>
        <w:tab/>
        <w:t xml:space="preserve"> В случае обнаружения у Пациента заболеваний и состояний после подписания настоящего договора, и несовместимых с установленным планом лечения, Исполнитель предлагает другой метод лечения, внеся соответствующие изменения в план лечения, либо отказывается от выполнения услуг, при этом Исполнителю оплачиваются понесённые им затраты в связи с уже оказанными услугами.</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2.1.7.</w:t>
      </w:r>
      <w:r>
        <w:rPr>
          <w:rFonts w:ascii="Times New Roman" w:hAnsi="Times New Roman" w:cs="Times New Roman"/>
          <w:color w:val="000000"/>
          <w:sz w:val="20"/>
          <w:szCs w:val="20"/>
        </w:rPr>
        <w:tab/>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Пациента. Без согласия Пациента Исполнитель не вправе предоставлять дополнительные медицинские услуги на возмездной основе.</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2.1.8.</w:t>
      </w:r>
      <w:r>
        <w:rPr>
          <w:rFonts w:ascii="Times New Roman" w:hAnsi="Times New Roman" w:cs="Times New Roman"/>
          <w:color w:val="000000"/>
          <w:sz w:val="20"/>
          <w:szCs w:val="20"/>
        </w:rPr>
        <w:tab/>
        <w:t>В течение гарантийного срока (пункт 6 договора) безвозмездно исправить по требованию Заказчика все выявленные недостатки, если таковые возникли по вине Исполнителя.</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2.1.9.</w:t>
      </w:r>
      <w:r>
        <w:rPr>
          <w:rFonts w:ascii="Times New Roman" w:hAnsi="Times New Roman" w:cs="Times New Roman"/>
          <w:color w:val="000000"/>
          <w:sz w:val="20"/>
          <w:szCs w:val="20"/>
        </w:rPr>
        <w:tab/>
        <w:t>Передать Пациенту вместе с результатом оказанных услуг информацию, касающуюся эксплуатации результата оказываемой услуги.</w:t>
      </w:r>
    </w:p>
    <w:p w:rsidR="008409A0" w:rsidRDefault="008409A0" w:rsidP="008409A0">
      <w:pPr>
        <w:autoSpaceDE w:val="0"/>
        <w:autoSpaceDN w:val="0"/>
        <w:adjustRightInd w:val="0"/>
        <w:spacing w:after="0" w:line="240" w:lineRule="auto"/>
        <w:ind w:left="362" w:hanging="362"/>
        <w:jc w:val="both"/>
        <w:rPr>
          <w:rFonts w:ascii="Arial" w:hAnsi="Arial" w:cs="Arial"/>
          <w:sz w:val="24"/>
          <w:szCs w:val="24"/>
        </w:rPr>
      </w:pPr>
      <w:r>
        <w:rPr>
          <w:rFonts w:ascii="Times New Roman" w:hAnsi="Times New Roman" w:cs="Times New Roman"/>
          <w:color w:val="000000"/>
          <w:sz w:val="20"/>
          <w:szCs w:val="20"/>
        </w:rPr>
        <w:t>2.2.</w:t>
      </w:r>
      <w:r>
        <w:rPr>
          <w:rFonts w:ascii="Times New Roman" w:hAnsi="Times New Roman" w:cs="Times New Roman"/>
          <w:color w:val="000000"/>
          <w:sz w:val="20"/>
          <w:szCs w:val="20"/>
        </w:rPr>
        <w:tab/>
      </w:r>
      <w:r>
        <w:rPr>
          <w:rFonts w:ascii="Times New Roman" w:hAnsi="Times New Roman" w:cs="Times New Roman"/>
          <w:b/>
          <w:bCs/>
          <w:color w:val="000000"/>
          <w:sz w:val="20"/>
          <w:szCs w:val="20"/>
          <w:u w:val="single"/>
        </w:rPr>
        <w:t>Пациент</w:t>
      </w:r>
      <w:r>
        <w:rPr>
          <w:rFonts w:ascii="Times New Roman" w:hAnsi="Times New Roman" w:cs="Times New Roman"/>
          <w:color w:val="000000"/>
          <w:sz w:val="20"/>
          <w:szCs w:val="20"/>
        </w:rPr>
        <w:t>:</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2.2.1.</w:t>
      </w:r>
      <w:r>
        <w:rPr>
          <w:rFonts w:ascii="Times New Roman" w:hAnsi="Times New Roman" w:cs="Times New Roman"/>
          <w:color w:val="000000"/>
          <w:sz w:val="20"/>
          <w:szCs w:val="20"/>
        </w:rPr>
        <w:tab/>
        <w:t>Оплачивает стоимость ортодонтических стоматологических услуг в порядке и размере, предусмотренных настоящим договором.</w:t>
      </w:r>
    </w:p>
    <w:p w:rsidR="008409A0" w:rsidRPr="009C4649" w:rsidRDefault="008409A0" w:rsidP="008409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2.2.2.</w:t>
      </w:r>
      <w:r>
        <w:rPr>
          <w:rFonts w:ascii="Times New Roman" w:hAnsi="Times New Roman" w:cs="Times New Roman"/>
          <w:color w:val="000000"/>
          <w:sz w:val="20"/>
          <w:szCs w:val="20"/>
        </w:rPr>
        <w:tab/>
        <w:t>Предоставляет Исполнителю полную информацию, касающуюся состояния здоровья Пациента (анамнез жизни и болезни, аллергологический анамнез, сведения о перенесенных заболеваниях и травмах) и заполняет анкету о состоянии здоровья при заведении амбулаторной карты по форме, утвержденной Исполнителем.</w:t>
      </w:r>
    </w:p>
    <w:p w:rsidR="008409A0" w:rsidRPr="009C4649" w:rsidRDefault="008409A0" w:rsidP="008409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2.2.3.</w:t>
      </w:r>
      <w:r>
        <w:rPr>
          <w:rFonts w:ascii="Times New Roman" w:hAnsi="Times New Roman" w:cs="Times New Roman"/>
          <w:color w:val="000000"/>
          <w:sz w:val="20"/>
          <w:szCs w:val="20"/>
        </w:rPr>
        <w:tab/>
        <w:t>Подписывает Соглашение об объеме и условиях оказываемых платных медицинских услуг в клинических структурных подразделениях Исполнителя (информированное добровольное согласие) (Приложение № 1) и согласие на обработку персональных данных (Приложение № 2).</w:t>
      </w:r>
    </w:p>
    <w:p w:rsidR="008409A0" w:rsidRPr="009C4649" w:rsidRDefault="008409A0" w:rsidP="008409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2.2.4.</w:t>
      </w:r>
      <w:r>
        <w:rPr>
          <w:rFonts w:ascii="Times New Roman" w:hAnsi="Times New Roman" w:cs="Times New Roman"/>
          <w:color w:val="000000"/>
          <w:sz w:val="20"/>
          <w:szCs w:val="20"/>
        </w:rPr>
        <w:tab/>
      </w:r>
      <w:r w:rsidR="00A97432">
        <w:rPr>
          <w:rFonts w:ascii="Times New Roman" w:hAnsi="Times New Roman" w:cs="Times New Roman"/>
          <w:color w:val="000000"/>
          <w:sz w:val="20"/>
          <w:szCs w:val="20"/>
        </w:rPr>
        <w:t>Обязуется с</w:t>
      </w:r>
      <w:r w:rsidR="00A97432" w:rsidRPr="00A97432">
        <w:rPr>
          <w:rFonts w:ascii="Times New Roman" w:hAnsi="Times New Roman" w:cs="Times New Roman"/>
          <w:color w:val="000000"/>
          <w:sz w:val="20"/>
          <w:szCs w:val="20"/>
        </w:rPr>
        <w:t>облюдать режим лечения, в том числе определенный на период их временной нетрудоспособности, и правила поведения в медицинской организации.</w:t>
      </w:r>
      <w:r w:rsidR="00A9743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Выполня</w:t>
      </w:r>
      <w:r w:rsidR="00A97432">
        <w:rPr>
          <w:rFonts w:ascii="Times New Roman" w:hAnsi="Times New Roman" w:cs="Times New Roman"/>
          <w:color w:val="000000"/>
          <w:sz w:val="20"/>
          <w:szCs w:val="20"/>
        </w:rPr>
        <w:t>ть</w:t>
      </w:r>
      <w:r>
        <w:rPr>
          <w:rFonts w:ascii="Times New Roman" w:hAnsi="Times New Roman" w:cs="Times New Roman"/>
          <w:color w:val="000000"/>
          <w:sz w:val="20"/>
          <w:szCs w:val="20"/>
        </w:rPr>
        <w:t xml:space="preserve"> все назначения и рекомендации специалистов (медицинских работников) Исполнителя.</w:t>
      </w:r>
    </w:p>
    <w:p w:rsidR="008409A0" w:rsidRPr="009C4649" w:rsidRDefault="008409A0" w:rsidP="008409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Pr="009C4649">
        <w:rPr>
          <w:rFonts w:ascii="Times New Roman" w:hAnsi="Times New Roman" w:cs="Times New Roman"/>
          <w:color w:val="000000"/>
          <w:sz w:val="20"/>
          <w:szCs w:val="20"/>
        </w:rPr>
        <w:t>2.5.</w:t>
      </w:r>
      <w:r w:rsidRPr="009C4649">
        <w:rPr>
          <w:rFonts w:ascii="Times New Roman" w:hAnsi="Times New Roman" w:cs="Times New Roman"/>
          <w:color w:val="000000"/>
          <w:sz w:val="20"/>
          <w:szCs w:val="20"/>
        </w:rPr>
        <w:tab/>
        <w:t>В случае отказа от назначений и рекомендаций, назначенных специалистами Исполнителя, даёт соответствующую расписку об отказе от медицинского вмешательства.</w:t>
      </w:r>
    </w:p>
    <w:p w:rsidR="008409A0" w:rsidRPr="009C4649" w:rsidRDefault="008409A0" w:rsidP="008409A0">
      <w:pPr>
        <w:autoSpaceDE w:val="0"/>
        <w:autoSpaceDN w:val="0"/>
        <w:adjustRightInd w:val="0"/>
        <w:spacing w:after="0" w:line="240" w:lineRule="auto"/>
        <w:jc w:val="both"/>
        <w:rPr>
          <w:rFonts w:ascii="Times New Roman" w:hAnsi="Times New Roman" w:cs="Times New Roman"/>
          <w:color w:val="000000"/>
          <w:sz w:val="20"/>
          <w:szCs w:val="20"/>
        </w:rPr>
      </w:pPr>
      <w:r w:rsidRPr="009C4649">
        <w:rPr>
          <w:rFonts w:ascii="Times New Roman" w:hAnsi="Times New Roman" w:cs="Times New Roman"/>
          <w:color w:val="000000"/>
          <w:sz w:val="20"/>
          <w:szCs w:val="20"/>
        </w:rPr>
        <w:t>2.2.6.</w:t>
      </w:r>
      <w:r w:rsidRPr="009C4649">
        <w:rPr>
          <w:rFonts w:ascii="Times New Roman" w:hAnsi="Times New Roman" w:cs="Times New Roman"/>
          <w:color w:val="000000"/>
          <w:sz w:val="20"/>
          <w:szCs w:val="20"/>
        </w:rPr>
        <w:tab/>
        <w:t>Является на лечение в установленное время, согласованное с Исполнителем. При неявке Пациента в срок более чем три месяца Исполнитель вправе отказать в продолжении ортодонтического лечения.</w:t>
      </w:r>
    </w:p>
    <w:p w:rsidR="008409A0" w:rsidRPr="009C4649" w:rsidRDefault="008409A0" w:rsidP="008409A0">
      <w:pPr>
        <w:autoSpaceDE w:val="0"/>
        <w:autoSpaceDN w:val="0"/>
        <w:adjustRightInd w:val="0"/>
        <w:spacing w:after="0" w:line="240" w:lineRule="auto"/>
        <w:jc w:val="both"/>
        <w:rPr>
          <w:rFonts w:ascii="Times New Roman" w:hAnsi="Times New Roman" w:cs="Times New Roman"/>
          <w:color w:val="000000"/>
          <w:sz w:val="20"/>
          <w:szCs w:val="20"/>
        </w:rPr>
      </w:pPr>
      <w:r w:rsidRPr="009C4649">
        <w:rPr>
          <w:rFonts w:ascii="Times New Roman" w:hAnsi="Times New Roman" w:cs="Times New Roman"/>
          <w:color w:val="000000"/>
          <w:sz w:val="20"/>
          <w:szCs w:val="20"/>
        </w:rPr>
        <w:t>2.2.7.</w:t>
      </w:r>
      <w:r w:rsidRPr="009C4649">
        <w:rPr>
          <w:rFonts w:ascii="Times New Roman" w:hAnsi="Times New Roman" w:cs="Times New Roman"/>
          <w:color w:val="000000"/>
          <w:sz w:val="20"/>
          <w:szCs w:val="20"/>
        </w:rPr>
        <w:tab/>
        <w:t xml:space="preserve">Соблюдает правила гигиены и посещает назначенные профилактические осмотры. </w:t>
      </w:r>
    </w:p>
    <w:p w:rsidR="008409A0" w:rsidRPr="009C4649" w:rsidRDefault="008409A0" w:rsidP="008409A0">
      <w:pPr>
        <w:autoSpaceDE w:val="0"/>
        <w:autoSpaceDN w:val="0"/>
        <w:adjustRightInd w:val="0"/>
        <w:spacing w:after="0" w:line="240" w:lineRule="auto"/>
        <w:jc w:val="both"/>
        <w:rPr>
          <w:rFonts w:ascii="Times New Roman" w:hAnsi="Times New Roman" w:cs="Times New Roman"/>
          <w:color w:val="000000"/>
          <w:sz w:val="20"/>
          <w:szCs w:val="20"/>
        </w:rPr>
      </w:pPr>
      <w:r w:rsidRPr="009C4649">
        <w:rPr>
          <w:rFonts w:ascii="Times New Roman" w:hAnsi="Times New Roman" w:cs="Times New Roman"/>
          <w:color w:val="000000"/>
          <w:sz w:val="20"/>
          <w:szCs w:val="20"/>
        </w:rPr>
        <w:t>2.2.8.</w:t>
      </w:r>
      <w:r w:rsidRPr="009C4649">
        <w:rPr>
          <w:rFonts w:ascii="Times New Roman" w:hAnsi="Times New Roman" w:cs="Times New Roman"/>
          <w:color w:val="000000"/>
          <w:sz w:val="20"/>
          <w:szCs w:val="20"/>
        </w:rPr>
        <w:tab/>
        <w:t xml:space="preserve">Соглашается с тем, что специальные виды лечения будут осуществляться соответствующими специалистами Исполнителя. </w:t>
      </w:r>
    </w:p>
    <w:p w:rsidR="009C4649" w:rsidRPr="009C4649" w:rsidRDefault="009C4649" w:rsidP="009C4649">
      <w:pPr>
        <w:autoSpaceDE w:val="0"/>
        <w:autoSpaceDN w:val="0"/>
        <w:adjustRightInd w:val="0"/>
        <w:spacing w:after="0" w:line="240" w:lineRule="auto"/>
        <w:ind w:right="5"/>
        <w:jc w:val="both"/>
        <w:rPr>
          <w:rFonts w:ascii="Times New Roman" w:hAnsi="Times New Roman" w:cs="Times New Roman"/>
          <w:color w:val="000000"/>
          <w:sz w:val="20"/>
          <w:szCs w:val="20"/>
        </w:rPr>
      </w:pPr>
      <w:r w:rsidRPr="009C4649">
        <w:rPr>
          <w:rFonts w:ascii="Times New Roman" w:hAnsi="Times New Roman" w:cs="Times New Roman"/>
          <w:color w:val="000000"/>
          <w:sz w:val="20"/>
          <w:szCs w:val="20"/>
        </w:rPr>
        <w:t xml:space="preserve">2.2.9. Имеет право получать полную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w:t>
      </w:r>
    </w:p>
    <w:p w:rsidR="009C4649" w:rsidRPr="009C4649" w:rsidRDefault="009C4649" w:rsidP="008409A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Pr="009C4649">
        <w:rPr>
          <w:rFonts w:ascii="Times New Roman" w:hAnsi="Times New Roman" w:cs="Times New Roman"/>
          <w:color w:val="000000"/>
          <w:sz w:val="20"/>
          <w:szCs w:val="20"/>
        </w:rPr>
        <w:t>.</w:t>
      </w:r>
      <w:r>
        <w:rPr>
          <w:rFonts w:ascii="Times New Roman" w:hAnsi="Times New Roman" w:cs="Times New Roman"/>
          <w:color w:val="000000"/>
          <w:sz w:val="20"/>
          <w:szCs w:val="20"/>
        </w:rPr>
        <w:t>2.10</w:t>
      </w:r>
      <w:r w:rsidRPr="009C4649">
        <w:rPr>
          <w:rFonts w:ascii="Times New Roman" w:hAnsi="Times New Roman" w:cs="Times New Roman"/>
          <w:color w:val="000000"/>
          <w:sz w:val="20"/>
          <w:szCs w:val="20"/>
        </w:rPr>
        <w:t xml:space="preserve">. Имеет право </w:t>
      </w:r>
      <w:r>
        <w:rPr>
          <w:rFonts w:ascii="Times New Roman" w:hAnsi="Times New Roman" w:cs="Times New Roman"/>
          <w:color w:val="000000"/>
          <w:sz w:val="20"/>
          <w:szCs w:val="20"/>
        </w:rPr>
        <w:t>п</w:t>
      </w:r>
      <w:r w:rsidRPr="009C4649">
        <w:rPr>
          <w:rFonts w:ascii="Times New Roman" w:hAnsi="Times New Roman" w:cs="Times New Roman"/>
          <w:color w:val="000000"/>
          <w:sz w:val="20"/>
          <w:szCs w:val="20"/>
        </w:rPr>
        <w:t xml:space="preserve">олучать полную информацию отражающую состояние своего здоровья, после исполнения Договора и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Порядок и условия выдачи таких медицинских документов (их копий) регламентированы Приказом Минздрава России от </w:t>
      </w:r>
      <w:r w:rsidRPr="009C4649">
        <w:rPr>
          <w:rFonts w:ascii="Times New Roman" w:hAnsi="Times New Roman" w:cs="Times New Roman"/>
          <w:color w:val="000000"/>
          <w:sz w:val="20"/>
          <w:szCs w:val="20"/>
        </w:rPr>
        <w:lastRenderedPageBreak/>
        <w:t>31.07.2020 г. № 789н «Об утверждении порядка и сроков предоставления медицинских документов (их копий) и выписок из них».</w:t>
      </w:r>
    </w:p>
    <w:p w:rsidR="008409A0" w:rsidRPr="009C4649" w:rsidRDefault="008409A0" w:rsidP="008409A0">
      <w:pPr>
        <w:autoSpaceDE w:val="0"/>
        <w:autoSpaceDN w:val="0"/>
        <w:adjustRightInd w:val="0"/>
        <w:spacing w:after="0" w:line="240" w:lineRule="auto"/>
        <w:jc w:val="both"/>
        <w:rPr>
          <w:rFonts w:ascii="Times New Roman" w:hAnsi="Times New Roman" w:cs="Times New Roman"/>
          <w:color w:val="000000"/>
          <w:sz w:val="20"/>
          <w:szCs w:val="20"/>
        </w:rPr>
      </w:pPr>
      <w:r w:rsidRPr="009C4649">
        <w:rPr>
          <w:rFonts w:ascii="Times New Roman" w:hAnsi="Times New Roman" w:cs="Times New Roman"/>
          <w:color w:val="000000"/>
          <w:sz w:val="20"/>
          <w:szCs w:val="20"/>
        </w:rPr>
        <w:t>2.2.</w:t>
      </w:r>
      <w:r w:rsidR="009C4649">
        <w:rPr>
          <w:rFonts w:ascii="Times New Roman" w:hAnsi="Times New Roman" w:cs="Times New Roman"/>
          <w:color w:val="000000"/>
          <w:sz w:val="20"/>
          <w:szCs w:val="20"/>
        </w:rPr>
        <w:t>11</w:t>
      </w:r>
      <w:r w:rsidRPr="009C4649">
        <w:rPr>
          <w:rFonts w:ascii="Times New Roman" w:hAnsi="Times New Roman" w:cs="Times New Roman"/>
          <w:color w:val="000000"/>
          <w:sz w:val="20"/>
          <w:szCs w:val="20"/>
        </w:rPr>
        <w:t>.</w:t>
      </w:r>
      <w:r w:rsidRPr="009C4649">
        <w:rPr>
          <w:rFonts w:ascii="Times New Roman" w:hAnsi="Times New Roman" w:cs="Times New Roman"/>
          <w:color w:val="000000"/>
          <w:sz w:val="20"/>
          <w:szCs w:val="20"/>
        </w:rPr>
        <w:tab/>
        <w:t>Имеет право расторгнуть данный договор, согласно условиям настоящего договора, уведомив Исполнителя в письменной форме и уплатив фактически понесённые Исполнителем расходы.</w:t>
      </w:r>
    </w:p>
    <w:p w:rsidR="008409A0" w:rsidRPr="009C4649" w:rsidRDefault="008409A0" w:rsidP="008409A0">
      <w:pPr>
        <w:autoSpaceDE w:val="0"/>
        <w:autoSpaceDN w:val="0"/>
        <w:adjustRightInd w:val="0"/>
        <w:spacing w:after="0" w:line="240" w:lineRule="auto"/>
        <w:jc w:val="both"/>
        <w:rPr>
          <w:rFonts w:ascii="Times New Roman" w:hAnsi="Times New Roman" w:cs="Times New Roman"/>
          <w:color w:val="000000"/>
          <w:sz w:val="20"/>
          <w:szCs w:val="20"/>
        </w:rPr>
      </w:pPr>
    </w:p>
    <w:p w:rsidR="008409A0" w:rsidRDefault="008409A0" w:rsidP="008409A0">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3. Стоимость и порядок оплаты услуг</w:t>
      </w:r>
    </w:p>
    <w:p w:rsidR="008409A0" w:rsidRDefault="008409A0" w:rsidP="008409A0">
      <w:pPr>
        <w:autoSpaceDE w:val="0"/>
        <w:autoSpaceDN w:val="0"/>
        <w:adjustRightInd w:val="0"/>
        <w:spacing w:after="0" w:line="240" w:lineRule="auto"/>
        <w:jc w:val="center"/>
        <w:rPr>
          <w:rFonts w:ascii="Times New Roman" w:hAnsi="Times New Roman" w:cs="Times New Roman"/>
          <w:b/>
          <w:bCs/>
          <w:color w:val="000000"/>
          <w:sz w:val="20"/>
          <w:szCs w:val="20"/>
        </w:rPr>
      </w:pPr>
    </w:p>
    <w:p w:rsidR="008409A0" w:rsidRPr="000F2EFA" w:rsidRDefault="008409A0" w:rsidP="00015DB9">
      <w:pPr>
        <w:autoSpaceDE w:val="0"/>
        <w:autoSpaceDN w:val="0"/>
        <w:adjustRightInd w:val="0"/>
        <w:spacing w:after="0" w:line="240" w:lineRule="auto"/>
        <w:jc w:val="both"/>
        <w:rPr>
          <w:rFonts w:ascii="Times New Roman" w:hAnsi="Times New Roman" w:cs="Times New Roman"/>
          <w:color w:val="000000"/>
          <w:sz w:val="20"/>
          <w:szCs w:val="20"/>
        </w:rPr>
      </w:pPr>
      <w:bookmarkStart w:id="2" w:name="_Hlk145422708"/>
      <w:r>
        <w:rPr>
          <w:rFonts w:ascii="Times New Roman" w:hAnsi="Times New Roman" w:cs="Times New Roman"/>
          <w:color w:val="000000"/>
          <w:sz w:val="20"/>
          <w:szCs w:val="20"/>
        </w:rPr>
        <w:t xml:space="preserve">3.1. Цена настоящего договора определяется общей стоимостью фактически оказанных услуг. Стоимость услуг определяется Исполнителем и оплачивается Заказчиком в соответствии с ценами, указанными </w:t>
      </w:r>
      <w:r w:rsidR="000F2EFA">
        <w:rPr>
          <w:rFonts w:ascii="Times New Roman" w:hAnsi="Times New Roman" w:cs="Times New Roman"/>
          <w:color w:val="000000"/>
          <w:sz w:val="20"/>
          <w:szCs w:val="20"/>
        </w:rPr>
        <w:t xml:space="preserve">в </w:t>
      </w:r>
      <w:r w:rsidR="000F2EFA" w:rsidRPr="004413C5">
        <w:rPr>
          <w:rFonts w:ascii="Times New Roman" w:hAnsi="Times New Roman" w:cs="Times New Roman"/>
          <w:color w:val="000000"/>
          <w:sz w:val="20"/>
          <w:szCs w:val="20"/>
        </w:rPr>
        <w:t>действующем</w:t>
      </w:r>
      <w:r w:rsidR="004413C5" w:rsidRPr="004413C5">
        <w:rPr>
          <w:rFonts w:ascii="Times New Roman" w:hAnsi="Times New Roman" w:cs="Times New Roman"/>
          <w:color w:val="000000"/>
          <w:sz w:val="20"/>
          <w:szCs w:val="20"/>
        </w:rPr>
        <w:t xml:space="preserve"> на момент оказания</w:t>
      </w:r>
      <w:r w:rsidR="004413C5">
        <w:rPr>
          <w:rFonts w:ascii="Times New Roman" w:hAnsi="Times New Roman" w:cs="Times New Roman"/>
          <w:color w:val="000000"/>
          <w:sz w:val="20"/>
          <w:szCs w:val="20"/>
        </w:rPr>
        <w:t xml:space="preserve"> </w:t>
      </w:r>
      <w:r w:rsidR="004413C5" w:rsidRPr="004413C5">
        <w:rPr>
          <w:rFonts w:ascii="Times New Roman" w:hAnsi="Times New Roman" w:cs="Times New Roman"/>
          <w:color w:val="000000"/>
          <w:sz w:val="20"/>
          <w:szCs w:val="20"/>
        </w:rPr>
        <w:t>Услуг</w:t>
      </w:r>
      <w:r w:rsidR="004413C5">
        <w:rPr>
          <w:rFonts w:ascii="Times New Roman" w:hAnsi="Times New Roman" w:cs="Times New Roman"/>
          <w:color w:val="000000"/>
          <w:sz w:val="20"/>
          <w:szCs w:val="20"/>
        </w:rPr>
        <w:t>и</w:t>
      </w:r>
      <w:r w:rsidR="004413C5" w:rsidRPr="004413C5">
        <w:rPr>
          <w:rFonts w:ascii="Times New Roman" w:hAnsi="Times New Roman" w:cs="Times New Roman"/>
          <w:color w:val="000000"/>
          <w:sz w:val="20"/>
          <w:szCs w:val="20"/>
        </w:rPr>
        <w:t>, утвержденн</w:t>
      </w:r>
      <w:r w:rsidR="00015DB9">
        <w:rPr>
          <w:rFonts w:ascii="Times New Roman" w:hAnsi="Times New Roman" w:cs="Times New Roman"/>
          <w:color w:val="000000"/>
          <w:sz w:val="20"/>
          <w:szCs w:val="20"/>
        </w:rPr>
        <w:t>о</w:t>
      </w:r>
      <w:r w:rsidR="004413C5">
        <w:rPr>
          <w:rFonts w:ascii="Times New Roman" w:hAnsi="Times New Roman" w:cs="Times New Roman"/>
          <w:color w:val="000000"/>
          <w:sz w:val="20"/>
          <w:szCs w:val="20"/>
        </w:rPr>
        <w:t>м</w:t>
      </w:r>
      <w:r w:rsidR="004413C5" w:rsidRPr="004413C5">
        <w:rPr>
          <w:rFonts w:ascii="Times New Roman" w:hAnsi="Times New Roman" w:cs="Times New Roman"/>
          <w:color w:val="000000"/>
          <w:sz w:val="20"/>
          <w:szCs w:val="20"/>
        </w:rPr>
        <w:t xml:space="preserve"> директором Исполнителя Перечн</w:t>
      </w:r>
      <w:r w:rsidR="004413C5">
        <w:rPr>
          <w:rFonts w:ascii="Times New Roman" w:hAnsi="Times New Roman" w:cs="Times New Roman"/>
          <w:color w:val="000000"/>
          <w:sz w:val="20"/>
          <w:szCs w:val="20"/>
        </w:rPr>
        <w:t>е</w:t>
      </w:r>
      <w:r w:rsidR="004413C5" w:rsidRPr="004413C5">
        <w:rPr>
          <w:rFonts w:ascii="Times New Roman" w:hAnsi="Times New Roman" w:cs="Times New Roman"/>
          <w:color w:val="000000"/>
          <w:sz w:val="20"/>
          <w:szCs w:val="20"/>
        </w:rPr>
        <w:t xml:space="preserve"> платных медицинских услуг (работ) и размеров платы за услуги (работы) </w:t>
      </w:r>
      <w:r w:rsidR="00015DB9" w:rsidRPr="004413C5">
        <w:rPr>
          <w:rFonts w:ascii="Times New Roman" w:hAnsi="Times New Roman" w:cs="Times New Roman"/>
          <w:color w:val="000000"/>
          <w:sz w:val="20"/>
          <w:szCs w:val="20"/>
        </w:rPr>
        <w:t>Исполнителя</w:t>
      </w:r>
      <w:r w:rsidR="00015DB9">
        <w:rPr>
          <w:rFonts w:ascii="Times New Roman" w:hAnsi="Times New Roman" w:cs="Times New Roman"/>
          <w:color w:val="000000"/>
          <w:sz w:val="20"/>
          <w:szCs w:val="20"/>
        </w:rPr>
        <w:t xml:space="preserve">, </w:t>
      </w:r>
      <w:r w:rsidR="00015DB9" w:rsidRPr="004413C5">
        <w:rPr>
          <w:rFonts w:ascii="Times New Roman" w:hAnsi="Times New Roman" w:cs="Times New Roman"/>
          <w:color w:val="000000"/>
          <w:sz w:val="20"/>
          <w:szCs w:val="20"/>
        </w:rPr>
        <w:t>размещенном</w:t>
      </w:r>
      <w:r w:rsidR="00015DB9" w:rsidRPr="00015DB9">
        <w:rPr>
          <w:rFonts w:ascii="Times New Roman" w:hAnsi="Times New Roman" w:cs="Times New Roman"/>
          <w:color w:val="000000"/>
          <w:sz w:val="20"/>
          <w:szCs w:val="20"/>
        </w:rPr>
        <w:t xml:space="preserve"> в информационно-телекоммуникационной сети Интернет на официальном сайте Учреждения</w:t>
      </w:r>
      <w:r w:rsidR="00015DB9">
        <w:rPr>
          <w:rFonts w:ascii="Times New Roman" w:hAnsi="Times New Roman" w:cs="Times New Roman"/>
          <w:color w:val="000000"/>
          <w:sz w:val="20"/>
          <w:szCs w:val="20"/>
        </w:rPr>
        <w:t xml:space="preserve"> </w:t>
      </w:r>
      <w:r w:rsidR="00015DB9" w:rsidRPr="00015DB9">
        <w:rPr>
          <w:rFonts w:ascii="Times New Roman" w:hAnsi="Times New Roman" w:cs="Times New Roman"/>
          <w:color w:val="000000"/>
          <w:sz w:val="20"/>
          <w:szCs w:val="20"/>
        </w:rPr>
        <w:t>www.gnicpm.ru</w:t>
      </w:r>
      <w:r w:rsidR="00015DB9">
        <w:rPr>
          <w:rFonts w:ascii="Times New Roman" w:hAnsi="Times New Roman" w:cs="Times New Roman"/>
          <w:color w:val="000000"/>
          <w:sz w:val="20"/>
          <w:szCs w:val="20"/>
        </w:rPr>
        <w:t xml:space="preserve"> </w:t>
      </w:r>
      <w:r w:rsidR="004413C5" w:rsidRPr="004413C5">
        <w:rPr>
          <w:rFonts w:ascii="Times New Roman" w:hAnsi="Times New Roman" w:cs="Times New Roman"/>
          <w:color w:val="000000"/>
          <w:sz w:val="20"/>
          <w:szCs w:val="20"/>
        </w:rPr>
        <w:t>(далее - Перечень платных медицинских услуг (работ) и размеров платы за услуги (работы</w:t>
      </w:r>
      <w:r w:rsidR="000F2EF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(Приложение № 2 к настоящему Договору), на основании Плана лечения. </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Виды и объем предоставляемых ортодонтических стоматологических услуг определяются на основании Плана лечения, составленной после осмотра Пациента, проведения диагностики и постановки диагноза пациенту.</w:t>
      </w:r>
    </w:p>
    <w:bookmarkEnd w:id="2"/>
    <w:p w:rsidR="008409A0" w:rsidRDefault="008409A0" w:rsidP="008409A0">
      <w:pPr>
        <w:autoSpaceDE w:val="0"/>
        <w:autoSpaceDN w:val="0"/>
        <w:adjustRightInd w:val="0"/>
        <w:spacing w:before="26" w:after="0" w:line="240" w:lineRule="auto"/>
        <w:jc w:val="both"/>
        <w:rPr>
          <w:rFonts w:ascii="Arial" w:hAnsi="Arial" w:cs="Arial"/>
          <w:sz w:val="24"/>
          <w:szCs w:val="24"/>
        </w:rPr>
      </w:pPr>
      <w:r>
        <w:rPr>
          <w:rFonts w:ascii="Times New Roman" w:hAnsi="Times New Roman" w:cs="Times New Roman"/>
          <w:color w:val="000000"/>
          <w:sz w:val="20"/>
          <w:szCs w:val="20"/>
        </w:rPr>
        <w:t xml:space="preserve">3.2. Услуги Исполнителя оплачиваются Заказчиком путем внесения авансового платежа, размер которого определяется в каждом конкретном случае индивидуально с учетом планируемого лечения (услуги по коррекции с применением брекет-систем, ортодонтических аппаратов авансируются на условиях 100 %). </w:t>
      </w:r>
    </w:p>
    <w:p w:rsidR="008409A0" w:rsidRDefault="008409A0" w:rsidP="008409A0">
      <w:pPr>
        <w:autoSpaceDE w:val="0"/>
        <w:autoSpaceDN w:val="0"/>
        <w:adjustRightInd w:val="0"/>
        <w:spacing w:before="26" w:after="0" w:line="240" w:lineRule="auto"/>
        <w:jc w:val="both"/>
        <w:rPr>
          <w:rFonts w:ascii="Arial" w:hAnsi="Arial" w:cs="Arial"/>
          <w:sz w:val="24"/>
          <w:szCs w:val="24"/>
        </w:rPr>
      </w:pPr>
      <w:r>
        <w:rPr>
          <w:rFonts w:ascii="Times New Roman" w:hAnsi="Times New Roman" w:cs="Times New Roman"/>
          <w:color w:val="000000"/>
          <w:sz w:val="20"/>
          <w:szCs w:val="20"/>
        </w:rPr>
        <w:t>Если авансовая сумма израсходована, Заказчик вносит новую авансовую сумму на основании счета, но не позднее дня их оказания. Окончательная оплата фактически оказанных услуг производится в день завершения работы.</w:t>
      </w:r>
    </w:p>
    <w:p w:rsidR="008409A0" w:rsidRDefault="008409A0" w:rsidP="008409A0">
      <w:pPr>
        <w:tabs>
          <w:tab w:val="left" w:pos="2715"/>
          <w:tab w:val="left" w:pos="9377"/>
        </w:tabs>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3.3. При наличии у Пациента задолженности по оплате услуг (работ) Исполнителя, запись на медицинский осмотр и лечение к специалистам не производится до погашения задолженности.</w:t>
      </w:r>
    </w:p>
    <w:p w:rsidR="008409A0" w:rsidRDefault="008409A0" w:rsidP="008409A0">
      <w:pPr>
        <w:tabs>
          <w:tab w:val="left" w:pos="2715"/>
          <w:tab w:val="left" w:pos="9377"/>
        </w:tabs>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3.4. При изменении цен на расходные материалы и услуги (работы) Исполнителя в период лечения, стоимость услуг Исполнителя определяется на основании Прейскуранта, действующего на дату оказания услуг (выполнения работ).</w:t>
      </w:r>
    </w:p>
    <w:p w:rsidR="008409A0" w:rsidRDefault="008409A0" w:rsidP="008409A0">
      <w:pPr>
        <w:tabs>
          <w:tab w:val="left" w:pos="2715"/>
          <w:tab w:val="left" w:pos="9377"/>
        </w:tabs>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3.5. Пациент согласен, что стоимость стоматологических услуг может быть увеличена в связи с необходимостью проведения дополнительных диагностических, лечебных мероприятий, изменения фактических затрат на лечение и других обстоятельств, которые невозможно было предусмотреть при заключении договора. При наличии возможности, Исполнитель должен заблаговременно проинформировать Пациента об увеличении стоимости услуг. Повышении стоимости услуг Исполнителя по вышеуказанным обстоятельствам Пациент оплачивает в трехдневный срок с момента соответствующего уведомления.</w:t>
      </w:r>
    </w:p>
    <w:p w:rsidR="008409A0" w:rsidRDefault="008409A0" w:rsidP="008409A0">
      <w:pPr>
        <w:tabs>
          <w:tab w:val="left" w:pos="2715"/>
          <w:tab w:val="left" w:pos="9377"/>
        </w:tabs>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3.6. После оказания ортодонтических стоматологических услуг Заказчик и Исполнитель подписывают акт об оказании услуг по форме, установленной Приложением № 3 к Договору.</w:t>
      </w:r>
    </w:p>
    <w:p w:rsidR="008409A0" w:rsidRDefault="008409A0" w:rsidP="008409A0">
      <w:pPr>
        <w:tabs>
          <w:tab w:val="left" w:pos="2715"/>
          <w:tab w:val="left" w:pos="9377"/>
        </w:tabs>
        <w:autoSpaceDE w:val="0"/>
        <w:autoSpaceDN w:val="0"/>
        <w:adjustRightInd w:val="0"/>
        <w:spacing w:after="0" w:line="240" w:lineRule="auto"/>
        <w:jc w:val="both"/>
        <w:rPr>
          <w:rFonts w:ascii="Times New Roman" w:hAnsi="Times New Roman" w:cs="Times New Roman"/>
          <w:color w:val="000000"/>
          <w:sz w:val="20"/>
          <w:szCs w:val="20"/>
        </w:rPr>
      </w:pPr>
    </w:p>
    <w:p w:rsidR="008409A0" w:rsidRDefault="008409A0" w:rsidP="008409A0">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4. Качество услуг</w:t>
      </w:r>
    </w:p>
    <w:p w:rsidR="008409A0" w:rsidRDefault="008409A0" w:rsidP="008409A0">
      <w:pPr>
        <w:autoSpaceDE w:val="0"/>
        <w:autoSpaceDN w:val="0"/>
        <w:adjustRightInd w:val="0"/>
        <w:spacing w:after="0" w:line="240" w:lineRule="auto"/>
        <w:jc w:val="center"/>
        <w:rPr>
          <w:rFonts w:ascii="Times New Roman" w:hAnsi="Times New Roman" w:cs="Times New Roman"/>
          <w:b/>
          <w:bCs/>
          <w:color w:val="000000"/>
          <w:sz w:val="20"/>
          <w:szCs w:val="20"/>
        </w:rPr>
      </w:pP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4.1. Качество оказания Услуг определяется соблюдением действующих стандартов медицинской помощи и медицинских технологий.</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4.2. Учитывая, что качество лечения зависит от регулярности посещения пациентом врача и соблюдением правил гигиены полости рта и пользования аппаратурой, пациент должен неукоснительно соблюдать эти правила. Их несоблюдение Пациентом является основанием для прекращения лечения Исполнителем. При этом не производится возврат Пациенту оплаченной стоимости лечения.</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4.3. В случае возникновения разногласий между Исполнителем и Пациентом по вопросу качества оказания медицинских услуг, спор между сторонами рассматривается врачебной комиссией Исполнителя.</w:t>
      </w:r>
    </w:p>
    <w:p w:rsidR="008409A0" w:rsidRDefault="008409A0" w:rsidP="008409A0">
      <w:pPr>
        <w:autoSpaceDE w:val="0"/>
        <w:autoSpaceDN w:val="0"/>
        <w:adjustRightInd w:val="0"/>
        <w:spacing w:after="0" w:line="240" w:lineRule="auto"/>
        <w:jc w:val="both"/>
        <w:rPr>
          <w:rFonts w:ascii="Times New Roman" w:hAnsi="Times New Roman" w:cs="Times New Roman"/>
          <w:color w:val="000000"/>
          <w:sz w:val="20"/>
          <w:szCs w:val="20"/>
        </w:rPr>
      </w:pPr>
    </w:p>
    <w:p w:rsidR="008409A0" w:rsidRDefault="008409A0" w:rsidP="008409A0">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5. Ответственность сторон</w:t>
      </w:r>
    </w:p>
    <w:p w:rsidR="008409A0" w:rsidRDefault="008409A0" w:rsidP="008409A0">
      <w:pPr>
        <w:autoSpaceDE w:val="0"/>
        <w:autoSpaceDN w:val="0"/>
        <w:adjustRightInd w:val="0"/>
        <w:spacing w:after="0" w:line="240" w:lineRule="auto"/>
        <w:jc w:val="center"/>
        <w:rPr>
          <w:rFonts w:ascii="Times New Roman" w:hAnsi="Times New Roman" w:cs="Times New Roman"/>
          <w:b/>
          <w:bCs/>
          <w:color w:val="000000"/>
          <w:sz w:val="20"/>
          <w:szCs w:val="20"/>
        </w:rPr>
      </w:pP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5.1. В случае, если Пациент не предоставил или предоставил не в полном объёме информацию, необходимую для качественного выполнения медицинских услуг Исполнителем, Исполнитель не несёт ответственности за наступление возможных осложнений.</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5.2. Исполнитель не несёт ответственности за осложнения, наступившие в результате несоблюдения Пациентом режима, установленного врачом, травм и осложнений, полученных Пациентом при оказании Пациенту медицинских услуг другими организациями.</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5.3. Исполнитель не несёт ответственности за возникновение осложнений в случае добровольного отказа Пациента от предоставляемых услуг, в том числе, если данные осложнения явились последствием данного отказа.</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 xml:space="preserve">5.4. В случае невозможности выполнения Исполнителем обязательств по настоящему договору, возникшей по вине Пациента, в том числе при нарушении им медицинских предписаний, установленного лечебно-охранительного режима и др., стоимость фактически оказанных медицинских услуг подлежит оплате в полном объеме.  </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lastRenderedPageBreak/>
        <w:t>5.5.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8409A0" w:rsidRDefault="008409A0" w:rsidP="008409A0">
      <w:pPr>
        <w:autoSpaceDE w:val="0"/>
        <w:autoSpaceDN w:val="0"/>
        <w:adjustRightInd w:val="0"/>
        <w:spacing w:after="0" w:line="240" w:lineRule="auto"/>
        <w:jc w:val="both"/>
        <w:rPr>
          <w:rFonts w:ascii="Times New Roman" w:hAnsi="Times New Roman" w:cs="Times New Roman"/>
          <w:color w:val="000000"/>
          <w:sz w:val="20"/>
          <w:szCs w:val="20"/>
        </w:rPr>
      </w:pPr>
    </w:p>
    <w:p w:rsidR="008409A0" w:rsidRDefault="008409A0" w:rsidP="008409A0">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6. Гарантийные обязательства</w:t>
      </w:r>
    </w:p>
    <w:p w:rsidR="008409A0" w:rsidRDefault="008409A0" w:rsidP="008409A0">
      <w:pPr>
        <w:autoSpaceDE w:val="0"/>
        <w:autoSpaceDN w:val="0"/>
        <w:adjustRightInd w:val="0"/>
        <w:spacing w:after="0" w:line="240" w:lineRule="auto"/>
        <w:jc w:val="center"/>
        <w:rPr>
          <w:rFonts w:ascii="Times New Roman" w:hAnsi="Times New Roman" w:cs="Times New Roman"/>
          <w:b/>
          <w:bCs/>
          <w:color w:val="000000"/>
          <w:sz w:val="20"/>
          <w:szCs w:val="20"/>
        </w:rPr>
      </w:pPr>
    </w:p>
    <w:p w:rsidR="008409A0" w:rsidRDefault="008409A0" w:rsidP="008409A0">
      <w:pPr>
        <w:tabs>
          <w:tab w:val="left" w:pos="328"/>
        </w:tabs>
        <w:autoSpaceDE w:val="0"/>
        <w:autoSpaceDN w:val="0"/>
        <w:adjustRightInd w:val="0"/>
        <w:spacing w:after="0" w:line="240" w:lineRule="auto"/>
        <w:ind w:right="22"/>
        <w:jc w:val="both"/>
        <w:rPr>
          <w:rFonts w:ascii="Arial" w:hAnsi="Arial" w:cs="Arial"/>
          <w:sz w:val="24"/>
          <w:szCs w:val="24"/>
        </w:rPr>
      </w:pPr>
      <w:r>
        <w:rPr>
          <w:rFonts w:ascii="Times New Roman" w:hAnsi="Times New Roman" w:cs="Times New Roman"/>
          <w:color w:val="000000"/>
          <w:sz w:val="20"/>
          <w:szCs w:val="20"/>
        </w:rPr>
        <w:t>6.1. Гарантийный срок на ретейнер устанавливается в соответствии с гарантийными обязательствами, которые оформляются по окончании выполнения работ и составляют срок 1 год, за исключением случаев, которые специально оговариваются и отмечаются в медицинской карте Пациента и в гарантийных обязательствах, гарантийный срок по которым может быть изменён.</w:t>
      </w:r>
    </w:p>
    <w:p w:rsidR="008409A0" w:rsidRDefault="008409A0" w:rsidP="008409A0">
      <w:pPr>
        <w:autoSpaceDE w:val="0"/>
        <w:autoSpaceDN w:val="0"/>
        <w:adjustRightInd w:val="0"/>
        <w:spacing w:after="0" w:line="240" w:lineRule="auto"/>
        <w:ind w:left="22" w:right="22"/>
        <w:jc w:val="both"/>
        <w:rPr>
          <w:rFonts w:ascii="Arial" w:hAnsi="Arial" w:cs="Arial"/>
          <w:sz w:val="24"/>
          <w:szCs w:val="24"/>
        </w:rPr>
      </w:pPr>
      <w:r>
        <w:rPr>
          <w:rFonts w:ascii="Times New Roman" w:hAnsi="Times New Roman" w:cs="Times New Roman"/>
          <w:color w:val="000000"/>
          <w:sz w:val="20"/>
          <w:szCs w:val="20"/>
        </w:rPr>
        <w:t>6.1.1. Гарантийный срок на оказанные услуги может быть изменён в случаях: наличия признаков бруксизма.</w:t>
      </w:r>
    </w:p>
    <w:p w:rsidR="008409A0" w:rsidRDefault="008409A0" w:rsidP="008409A0">
      <w:pPr>
        <w:tabs>
          <w:tab w:val="left" w:pos="368"/>
        </w:tabs>
        <w:autoSpaceDE w:val="0"/>
        <w:autoSpaceDN w:val="0"/>
        <w:adjustRightInd w:val="0"/>
        <w:spacing w:after="0" w:line="240" w:lineRule="auto"/>
        <w:ind w:right="538"/>
        <w:rPr>
          <w:rFonts w:ascii="Arial" w:hAnsi="Arial" w:cs="Arial"/>
          <w:sz w:val="24"/>
          <w:szCs w:val="24"/>
        </w:rPr>
      </w:pPr>
      <w:r>
        <w:rPr>
          <w:rFonts w:ascii="Times New Roman" w:hAnsi="Times New Roman" w:cs="Times New Roman"/>
          <w:color w:val="000000"/>
          <w:sz w:val="20"/>
          <w:szCs w:val="20"/>
        </w:rPr>
        <w:t>6.2. Условием предоставления и действия гарантий являются:</w:t>
      </w:r>
    </w:p>
    <w:p w:rsidR="008409A0" w:rsidRDefault="008409A0" w:rsidP="008409A0">
      <w:pPr>
        <w:tabs>
          <w:tab w:val="left" w:pos="368"/>
        </w:tabs>
        <w:autoSpaceDE w:val="0"/>
        <w:autoSpaceDN w:val="0"/>
        <w:adjustRightInd w:val="0"/>
        <w:spacing w:after="0" w:line="240" w:lineRule="auto"/>
        <w:ind w:right="538"/>
        <w:rPr>
          <w:rFonts w:ascii="Arial" w:hAnsi="Arial" w:cs="Arial"/>
          <w:sz w:val="24"/>
          <w:szCs w:val="24"/>
        </w:rPr>
      </w:pPr>
      <w:r>
        <w:rPr>
          <w:rFonts w:ascii="Times New Roman" w:hAnsi="Times New Roman" w:cs="Times New Roman"/>
          <w:color w:val="000000"/>
          <w:sz w:val="20"/>
          <w:szCs w:val="20"/>
        </w:rPr>
        <w:t>-полное выполнение Пациентом индивидуального плана лечения;</w:t>
      </w:r>
    </w:p>
    <w:p w:rsidR="008409A0" w:rsidRDefault="008409A0" w:rsidP="008409A0">
      <w:pPr>
        <w:autoSpaceDE w:val="0"/>
        <w:autoSpaceDN w:val="0"/>
        <w:adjustRightInd w:val="0"/>
        <w:spacing w:after="0" w:line="240" w:lineRule="auto"/>
        <w:ind w:left="22" w:right="22"/>
        <w:jc w:val="both"/>
        <w:rPr>
          <w:rFonts w:ascii="Arial" w:hAnsi="Arial" w:cs="Arial"/>
          <w:sz w:val="24"/>
          <w:szCs w:val="24"/>
        </w:rPr>
      </w:pPr>
      <w:r>
        <w:rPr>
          <w:rFonts w:ascii="Times New Roman" w:hAnsi="Times New Roman" w:cs="Times New Roman"/>
          <w:color w:val="000000"/>
          <w:sz w:val="20"/>
          <w:szCs w:val="20"/>
        </w:rPr>
        <w:t>- во время ортодонтического лечения обязательное посещение Пациентом периодических осмотров с проведением необходимого комплекса медицинских манипуляций, назначенных Исполнителем;</w:t>
      </w:r>
    </w:p>
    <w:p w:rsidR="008409A0" w:rsidRDefault="008409A0" w:rsidP="008409A0">
      <w:pPr>
        <w:autoSpaceDE w:val="0"/>
        <w:autoSpaceDN w:val="0"/>
        <w:adjustRightInd w:val="0"/>
        <w:spacing w:after="0" w:line="240" w:lineRule="auto"/>
        <w:ind w:left="22" w:right="22"/>
        <w:jc w:val="both"/>
        <w:rPr>
          <w:rFonts w:ascii="Arial" w:hAnsi="Arial" w:cs="Arial"/>
          <w:sz w:val="24"/>
          <w:szCs w:val="24"/>
        </w:rPr>
      </w:pPr>
      <w:r>
        <w:rPr>
          <w:rFonts w:ascii="Times New Roman" w:hAnsi="Times New Roman" w:cs="Times New Roman"/>
          <w:color w:val="000000"/>
          <w:sz w:val="20"/>
          <w:szCs w:val="20"/>
        </w:rPr>
        <w:t xml:space="preserve">- обязательное посещение Пациентом ежемесячно (или в другие сроки, рекомендованные лечащим врачом) периодических осмотров с проведением необходимого комплекса профилактических процедур (гигиеническая чистка, шлифовка пломб, покрытие эмали защитными средствами, рентгенологический контроль и др.) на протяжении всего гарантийного срока. </w:t>
      </w:r>
    </w:p>
    <w:p w:rsidR="008409A0" w:rsidRDefault="008409A0" w:rsidP="008409A0">
      <w:pPr>
        <w:autoSpaceDE w:val="0"/>
        <w:autoSpaceDN w:val="0"/>
        <w:adjustRightInd w:val="0"/>
        <w:spacing w:after="0" w:line="240" w:lineRule="auto"/>
        <w:ind w:left="22" w:right="22"/>
        <w:rPr>
          <w:rFonts w:ascii="Arial" w:hAnsi="Arial" w:cs="Arial"/>
          <w:sz w:val="24"/>
          <w:szCs w:val="24"/>
        </w:rPr>
      </w:pPr>
      <w:r>
        <w:rPr>
          <w:rFonts w:ascii="Times New Roman" w:hAnsi="Times New Roman" w:cs="Times New Roman"/>
          <w:color w:val="000000"/>
          <w:sz w:val="20"/>
          <w:szCs w:val="20"/>
        </w:rPr>
        <w:t xml:space="preserve">- предъявление Пациентом при обращении по гарантии Договора, кассовых чеков об оплате услуг исполнителя и гарантийных обязательств (талона) на выполненные работы. </w:t>
      </w:r>
    </w:p>
    <w:p w:rsidR="008409A0" w:rsidRDefault="008409A0" w:rsidP="008409A0">
      <w:pPr>
        <w:autoSpaceDE w:val="0"/>
        <w:autoSpaceDN w:val="0"/>
        <w:adjustRightInd w:val="0"/>
        <w:spacing w:after="0" w:line="240" w:lineRule="auto"/>
        <w:ind w:left="22" w:right="22"/>
        <w:rPr>
          <w:rFonts w:ascii="Arial" w:hAnsi="Arial" w:cs="Arial"/>
          <w:sz w:val="24"/>
          <w:szCs w:val="24"/>
        </w:rPr>
      </w:pPr>
      <w:r>
        <w:rPr>
          <w:rFonts w:ascii="Times New Roman" w:hAnsi="Times New Roman" w:cs="Times New Roman"/>
          <w:color w:val="000000"/>
          <w:sz w:val="20"/>
          <w:szCs w:val="20"/>
        </w:rPr>
        <w:t>-соблюдение правил по гигиене полости рта.</w:t>
      </w:r>
    </w:p>
    <w:p w:rsidR="008409A0" w:rsidRDefault="008409A0" w:rsidP="008409A0">
      <w:pPr>
        <w:tabs>
          <w:tab w:val="left" w:pos="362"/>
        </w:tabs>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6.3. Гарантийные обязательства не сохраняются в случае (не распространяются на):</w:t>
      </w:r>
    </w:p>
    <w:p w:rsidR="008409A0" w:rsidRDefault="008409A0" w:rsidP="008409A0">
      <w:pPr>
        <w:tabs>
          <w:tab w:val="left" w:pos="572"/>
        </w:tabs>
        <w:autoSpaceDE w:val="0"/>
        <w:autoSpaceDN w:val="0"/>
        <w:adjustRightInd w:val="0"/>
        <w:spacing w:after="0" w:line="240" w:lineRule="auto"/>
        <w:ind w:right="22"/>
        <w:jc w:val="both"/>
        <w:rPr>
          <w:rFonts w:ascii="Arial" w:hAnsi="Arial" w:cs="Arial"/>
          <w:sz w:val="24"/>
          <w:szCs w:val="24"/>
        </w:rPr>
      </w:pPr>
      <w:r>
        <w:rPr>
          <w:rFonts w:ascii="Times New Roman" w:hAnsi="Times New Roman" w:cs="Times New Roman"/>
          <w:color w:val="000000"/>
          <w:sz w:val="20"/>
          <w:szCs w:val="20"/>
        </w:rPr>
        <w:t>6.3.1. выявления или возникновения у пациента в период гарантийного срока заболеваний внутренних органов, а так же изменений физиологического состояния организма (беременность, вредные внешние воздействия, длительный прием лекарств при лечении других заболеваний), которые напрямую или косвенно приводят к изменениям в зубах и окружающих их тканях;</w:t>
      </w:r>
    </w:p>
    <w:p w:rsidR="008409A0" w:rsidRDefault="008409A0" w:rsidP="008409A0">
      <w:pPr>
        <w:tabs>
          <w:tab w:val="left" w:pos="544"/>
        </w:tabs>
        <w:autoSpaceDE w:val="0"/>
        <w:autoSpaceDN w:val="0"/>
        <w:adjustRightInd w:val="0"/>
        <w:spacing w:after="0" w:line="240" w:lineRule="auto"/>
        <w:ind w:right="22"/>
        <w:jc w:val="both"/>
        <w:rPr>
          <w:rFonts w:ascii="Arial" w:hAnsi="Arial" w:cs="Arial"/>
          <w:sz w:val="24"/>
          <w:szCs w:val="24"/>
        </w:rPr>
      </w:pPr>
      <w:r>
        <w:rPr>
          <w:rFonts w:ascii="Times New Roman" w:hAnsi="Times New Roman" w:cs="Times New Roman"/>
          <w:color w:val="000000"/>
          <w:sz w:val="20"/>
          <w:szCs w:val="20"/>
        </w:rPr>
        <w:t>6.3.2. если пациент умышленно или по неосторожности скрыл, или дал ложную информацию о перенесённых заболеваниях, оперативных вмешательствах, аллергических реакциях и реактивных психических состояниях в документах, имеющих отношение к настоящему договору, а также по иным основаниям, предусмотренным законодательством РФ;</w:t>
      </w:r>
    </w:p>
    <w:p w:rsidR="008409A0" w:rsidRDefault="008409A0" w:rsidP="008409A0">
      <w:pPr>
        <w:tabs>
          <w:tab w:val="left" w:pos="544"/>
        </w:tabs>
        <w:autoSpaceDE w:val="0"/>
        <w:autoSpaceDN w:val="0"/>
        <w:adjustRightInd w:val="0"/>
        <w:spacing w:after="0" w:line="240" w:lineRule="auto"/>
        <w:ind w:right="22"/>
        <w:jc w:val="both"/>
        <w:rPr>
          <w:rFonts w:ascii="Arial" w:hAnsi="Arial" w:cs="Arial"/>
          <w:sz w:val="24"/>
          <w:szCs w:val="24"/>
        </w:rPr>
      </w:pPr>
      <w:r>
        <w:rPr>
          <w:rFonts w:ascii="Times New Roman" w:hAnsi="Times New Roman" w:cs="Times New Roman"/>
          <w:color w:val="000000"/>
          <w:sz w:val="20"/>
          <w:szCs w:val="20"/>
        </w:rPr>
        <w:t>6.3.3. возникновения у Пациента в процессе лечения или после его окончания проблем сугубо биологического характера, не связанных с нарушением исполнителем лечебных технологий;</w:t>
      </w:r>
    </w:p>
    <w:p w:rsidR="008409A0" w:rsidRDefault="008409A0" w:rsidP="008409A0">
      <w:pPr>
        <w:tabs>
          <w:tab w:val="left" w:pos="578"/>
        </w:tabs>
        <w:autoSpaceDE w:val="0"/>
        <w:autoSpaceDN w:val="0"/>
        <w:adjustRightInd w:val="0"/>
        <w:spacing w:after="0" w:line="240" w:lineRule="auto"/>
        <w:ind w:right="22"/>
        <w:jc w:val="both"/>
        <w:rPr>
          <w:rFonts w:ascii="Arial" w:hAnsi="Arial" w:cs="Arial"/>
          <w:sz w:val="24"/>
          <w:szCs w:val="24"/>
        </w:rPr>
      </w:pPr>
      <w:r>
        <w:rPr>
          <w:rFonts w:ascii="Times New Roman" w:hAnsi="Times New Roman" w:cs="Times New Roman"/>
          <w:color w:val="000000"/>
          <w:sz w:val="20"/>
          <w:szCs w:val="20"/>
        </w:rPr>
        <w:t xml:space="preserve">6.3.4. повышенной или сниженной чувствительности слизистой оболочки полости рта, зубов и кожи лица, замедленного заживления ран, отёка тканей, болевых ощущений, аллергической реакции и </w:t>
      </w:r>
      <w:r w:rsidR="00A734F7">
        <w:rPr>
          <w:rFonts w:ascii="Times New Roman" w:hAnsi="Times New Roman" w:cs="Times New Roman"/>
          <w:color w:val="000000"/>
          <w:sz w:val="20"/>
          <w:szCs w:val="20"/>
        </w:rPr>
        <w:t>других неожиданных последствий,</w:t>
      </w:r>
      <w:r>
        <w:rPr>
          <w:rFonts w:ascii="Times New Roman" w:hAnsi="Times New Roman" w:cs="Times New Roman"/>
          <w:color w:val="000000"/>
          <w:sz w:val="20"/>
          <w:szCs w:val="20"/>
        </w:rPr>
        <w:t xml:space="preserve"> и осложнений.</w:t>
      </w:r>
    </w:p>
    <w:p w:rsidR="008409A0" w:rsidRDefault="008409A0" w:rsidP="008409A0">
      <w:pPr>
        <w:tabs>
          <w:tab w:val="left" w:pos="425"/>
        </w:tabs>
        <w:autoSpaceDE w:val="0"/>
        <w:autoSpaceDN w:val="0"/>
        <w:adjustRightInd w:val="0"/>
        <w:spacing w:after="0" w:line="240" w:lineRule="auto"/>
        <w:ind w:right="22"/>
        <w:jc w:val="both"/>
        <w:rPr>
          <w:rFonts w:ascii="Arial" w:hAnsi="Arial" w:cs="Arial"/>
          <w:sz w:val="24"/>
          <w:szCs w:val="24"/>
        </w:rPr>
      </w:pPr>
      <w:r>
        <w:rPr>
          <w:rFonts w:ascii="Times New Roman" w:hAnsi="Times New Roman" w:cs="Times New Roman"/>
          <w:color w:val="000000"/>
          <w:sz w:val="20"/>
          <w:szCs w:val="20"/>
        </w:rPr>
        <w:t>6.4. В случае возникновения дискомфорта, либо других проявлений в области проведенного лечения пациент обязуется обращаться к Исполнителю. Пациент обязуется не проводить коррекцию результатов лечения, выполненных Исполнителем, в других медицинских учреждениях.</w:t>
      </w:r>
    </w:p>
    <w:p w:rsidR="008409A0" w:rsidRDefault="008409A0" w:rsidP="008409A0">
      <w:pPr>
        <w:tabs>
          <w:tab w:val="left" w:pos="464"/>
        </w:tabs>
        <w:autoSpaceDE w:val="0"/>
        <w:autoSpaceDN w:val="0"/>
        <w:adjustRightInd w:val="0"/>
        <w:spacing w:after="0" w:line="240" w:lineRule="auto"/>
        <w:ind w:right="22"/>
        <w:jc w:val="both"/>
        <w:rPr>
          <w:rFonts w:ascii="Arial" w:hAnsi="Arial" w:cs="Arial"/>
          <w:sz w:val="24"/>
          <w:szCs w:val="24"/>
        </w:rPr>
      </w:pPr>
      <w:r>
        <w:rPr>
          <w:rFonts w:ascii="Times New Roman" w:hAnsi="Times New Roman" w:cs="Times New Roman"/>
          <w:color w:val="000000"/>
          <w:sz w:val="20"/>
          <w:szCs w:val="20"/>
        </w:rPr>
        <w:t>6.5. Пациент обязуется предоставить выписку из медицинской карты и рентгеновские снимки из других лечебно - профилактических учреждений в случаях, если он обращался за неотложной стоматологической помощью.</w:t>
      </w:r>
    </w:p>
    <w:p w:rsidR="008409A0" w:rsidRDefault="008409A0" w:rsidP="008409A0">
      <w:pPr>
        <w:tabs>
          <w:tab w:val="left" w:pos="402"/>
        </w:tabs>
        <w:autoSpaceDE w:val="0"/>
        <w:autoSpaceDN w:val="0"/>
        <w:adjustRightInd w:val="0"/>
        <w:spacing w:after="0" w:line="240" w:lineRule="auto"/>
        <w:ind w:right="22"/>
        <w:jc w:val="both"/>
        <w:rPr>
          <w:rFonts w:ascii="Arial" w:hAnsi="Arial" w:cs="Arial"/>
          <w:sz w:val="24"/>
          <w:szCs w:val="24"/>
        </w:rPr>
      </w:pPr>
      <w:r>
        <w:rPr>
          <w:rFonts w:ascii="Times New Roman" w:hAnsi="Times New Roman" w:cs="Times New Roman"/>
          <w:color w:val="000000"/>
          <w:sz w:val="20"/>
          <w:szCs w:val="20"/>
        </w:rPr>
        <w:t>6.6. В случае выявления каких-либо дефектов в течение гарантийного срока по тем видам работ, на которые установлены гарантии, дефекты будут устранены бесплатно.</w:t>
      </w:r>
    </w:p>
    <w:p w:rsidR="008409A0" w:rsidRDefault="008409A0" w:rsidP="008409A0">
      <w:pPr>
        <w:tabs>
          <w:tab w:val="left" w:pos="374"/>
        </w:tabs>
        <w:autoSpaceDE w:val="0"/>
        <w:autoSpaceDN w:val="0"/>
        <w:adjustRightInd w:val="0"/>
        <w:spacing w:after="0" w:line="240" w:lineRule="auto"/>
        <w:ind w:right="22"/>
        <w:jc w:val="both"/>
        <w:rPr>
          <w:rFonts w:ascii="Arial" w:hAnsi="Arial" w:cs="Arial"/>
          <w:sz w:val="24"/>
          <w:szCs w:val="24"/>
        </w:rPr>
      </w:pPr>
      <w:r>
        <w:rPr>
          <w:rFonts w:ascii="Times New Roman" w:hAnsi="Times New Roman" w:cs="Times New Roman"/>
          <w:color w:val="000000"/>
          <w:sz w:val="20"/>
          <w:szCs w:val="20"/>
        </w:rPr>
        <w:t>6.7. Виды работ, на которые гарантии не распространяются, также выполняются качественно и в соответствии с требованиями технологий. Гарантийные обязательства не устанавливаются при наличии факторов, на которые врачи клиники повлиять не могут: состояние здоровья пациента, иммунитет, наследственность, анатомические особенности.</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Подписывая настоящий договор, Пациент подтверждает, что он ознакомлен и согласен с условиями предоставления и действия гарантий.</w:t>
      </w:r>
    </w:p>
    <w:p w:rsidR="008409A0" w:rsidRDefault="008409A0" w:rsidP="008409A0">
      <w:pPr>
        <w:autoSpaceDE w:val="0"/>
        <w:autoSpaceDN w:val="0"/>
        <w:adjustRightInd w:val="0"/>
        <w:spacing w:after="0" w:line="240" w:lineRule="auto"/>
        <w:jc w:val="both"/>
        <w:rPr>
          <w:rFonts w:ascii="Times New Roman" w:hAnsi="Times New Roman" w:cs="Times New Roman"/>
          <w:color w:val="000000"/>
          <w:sz w:val="20"/>
          <w:szCs w:val="20"/>
        </w:rPr>
      </w:pPr>
    </w:p>
    <w:p w:rsidR="008409A0" w:rsidRDefault="008409A0" w:rsidP="008409A0">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7. Порядок изменения и расторжения договора</w:t>
      </w:r>
    </w:p>
    <w:p w:rsidR="008409A0" w:rsidRDefault="008409A0" w:rsidP="008409A0">
      <w:pPr>
        <w:autoSpaceDE w:val="0"/>
        <w:autoSpaceDN w:val="0"/>
        <w:adjustRightInd w:val="0"/>
        <w:spacing w:after="0" w:line="240" w:lineRule="auto"/>
        <w:jc w:val="center"/>
        <w:rPr>
          <w:rFonts w:ascii="Times New Roman" w:hAnsi="Times New Roman" w:cs="Times New Roman"/>
          <w:b/>
          <w:bCs/>
          <w:color w:val="000000"/>
          <w:sz w:val="20"/>
          <w:szCs w:val="20"/>
        </w:rPr>
      </w:pP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7.1. Все изменения и дополнения к настоящему договору считаются действительными при условии, что они совершены в письменной форме и подписаны уполномоченными на то представителями сторон.</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7.2. Настоящий договор может быть расторгнут по соглашению сторон, в связи с невыполнением предписаний по назначенному лечению, по другим основаниям, предусмотренным действующим законодательством.</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7.3. Настоящий договор расторгается в случае отказа Пациента после заключения настоящего договора от получения услуг Отказ Пациента от получения услуг по настоящему договору оформляется в письменной форме и направляется Исполнителю. Исполнитель информирует Пациента о расторжении настоящего договора по инициативе Пациента, при этом Пациент оплачивает Исполнителю фактически понесенные Исполнителем расходы, связанные с исполнением обязательств по настоящему договору. Исполнитель возвращает авансовый платеж Пациенту в течение 10 рабочих дней с момента расторжения договора за вычетом фактически оказанных услуг и всех понесенных Исполнителем затрат.</w:t>
      </w:r>
    </w:p>
    <w:p w:rsidR="008409A0" w:rsidRDefault="008409A0" w:rsidP="008409A0">
      <w:pPr>
        <w:autoSpaceDE w:val="0"/>
        <w:autoSpaceDN w:val="0"/>
        <w:adjustRightInd w:val="0"/>
        <w:spacing w:after="0" w:line="240" w:lineRule="auto"/>
        <w:jc w:val="both"/>
        <w:rPr>
          <w:rFonts w:ascii="Times New Roman" w:hAnsi="Times New Roman" w:cs="Times New Roman"/>
          <w:color w:val="000000"/>
          <w:sz w:val="20"/>
          <w:szCs w:val="20"/>
        </w:rPr>
      </w:pPr>
    </w:p>
    <w:p w:rsidR="00C4756E" w:rsidRDefault="00C4756E" w:rsidP="008409A0">
      <w:pPr>
        <w:autoSpaceDE w:val="0"/>
        <w:autoSpaceDN w:val="0"/>
        <w:adjustRightInd w:val="0"/>
        <w:spacing w:after="0" w:line="240" w:lineRule="auto"/>
        <w:jc w:val="center"/>
        <w:rPr>
          <w:rFonts w:ascii="Times New Roman" w:hAnsi="Times New Roman" w:cs="Times New Roman"/>
          <w:b/>
          <w:bCs/>
          <w:color w:val="000000"/>
          <w:sz w:val="20"/>
          <w:szCs w:val="20"/>
        </w:rPr>
      </w:pPr>
    </w:p>
    <w:p w:rsidR="008409A0" w:rsidRDefault="008409A0" w:rsidP="008409A0">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8. Порядок разрешения споров</w:t>
      </w:r>
    </w:p>
    <w:p w:rsidR="008409A0" w:rsidRDefault="008409A0" w:rsidP="008409A0">
      <w:pPr>
        <w:autoSpaceDE w:val="0"/>
        <w:autoSpaceDN w:val="0"/>
        <w:adjustRightInd w:val="0"/>
        <w:spacing w:after="0" w:line="240" w:lineRule="auto"/>
        <w:jc w:val="center"/>
        <w:rPr>
          <w:rFonts w:ascii="Times New Roman" w:hAnsi="Times New Roman" w:cs="Times New Roman"/>
          <w:b/>
          <w:bCs/>
          <w:color w:val="000000"/>
          <w:sz w:val="20"/>
          <w:szCs w:val="20"/>
        </w:rPr>
      </w:pP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8.1. Все претензии и споры, возникшие по данному договору, разрешаются сторонами путём переговоров.</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8.2. Если спор не будет разрешён путём переговоров, то такой спор разрешается в соответствии с законодательством Российской Федерации.</w:t>
      </w:r>
    </w:p>
    <w:p w:rsidR="008409A0" w:rsidRDefault="008409A0" w:rsidP="008409A0">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9. Заключительные положения</w:t>
      </w:r>
    </w:p>
    <w:p w:rsidR="008409A0" w:rsidRDefault="008409A0" w:rsidP="008409A0">
      <w:pPr>
        <w:autoSpaceDE w:val="0"/>
        <w:autoSpaceDN w:val="0"/>
        <w:adjustRightInd w:val="0"/>
        <w:spacing w:after="0" w:line="240" w:lineRule="auto"/>
        <w:jc w:val="center"/>
        <w:rPr>
          <w:rFonts w:ascii="Times New Roman" w:hAnsi="Times New Roman" w:cs="Times New Roman"/>
          <w:b/>
          <w:bCs/>
          <w:color w:val="000000"/>
          <w:sz w:val="20"/>
          <w:szCs w:val="20"/>
        </w:rPr>
      </w:pPr>
    </w:p>
    <w:p w:rsidR="008409A0" w:rsidRPr="00BB20FA" w:rsidRDefault="008409A0" w:rsidP="008409A0">
      <w:pPr>
        <w:tabs>
          <w:tab w:val="left" w:pos="1360"/>
        </w:tabs>
        <w:autoSpaceDE w:val="0"/>
        <w:autoSpaceDN w:val="0"/>
        <w:adjustRightInd w:val="0"/>
        <w:spacing w:after="0" w:line="240" w:lineRule="auto"/>
        <w:ind w:right="22"/>
        <w:jc w:val="both"/>
        <w:rPr>
          <w:rFonts w:ascii="Times New Roman" w:hAnsi="Times New Roman" w:cs="Times New Roman"/>
          <w:color w:val="000000"/>
          <w:sz w:val="20"/>
          <w:szCs w:val="20"/>
        </w:rPr>
      </w:pPr>
      <w:r w:rsidRPr="00BB20FA">
        <w:rPr>
          <w:rFonts w:ascii="Times New Roman" w:hAnsi="Times New Roman" w:cs="Times New Roman"/>
          <w:color w:val="000000"/>
          <w:sz w:val="20"/>
          <w:szCs w:val="20"/>
        </w:rPr>
        <w:t>9.1. Настоящий договор вступает в силу с момента его подписания и действует до исполнения Сторонами принятых на себя обязательств.</w:t>
      </w:r>
    </w:p>
    <w:p w:rsidR="00BB20FA" w:rsidRPr="00BB20FA" w:rsidRDefault="00BB20FA" w:rsidP="00BB20FA">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w:t>
      </w:r>
      <w:r w:rsidRPr="00BB20FA">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2</w:t>
      </w:r>
      <w:r w:rsidRPr="00BB20FA">
        <w:rPr>
          <w:rFonts w:ascii="Times New Roman" w:eastAsia="Calibri" w:hAnsi="Times New Roman" w:cs="Times New Roman"/>
          <w:color w:val="000000"/>
          <w:sz w:val="20"/>
          <w:szCs w:val="20"/>
        </w:rPr>
        <w:t>. Настоящий договор может быть досрочно расторгнут по соглашению сторон, оформленному в письменном виде, по решению суда и в случае одностороннего отказа одной стороны.</w:t>
      </w:r>
    </w:p>
    <w:p w:rsidR="00BB20FA" w:rsidRPr="00BB20FA" w:rsidRDefault="00BB20FA" w:rsidP="00BB20FA">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9.3</w:t>
      </w:r>
      <w:r w:rsidRPr="00BB20FA">
        <w:rPr>
          <w:rFonts w:ascii="Times New Roman" w:eastAsia="Calibri" w:hAnsi="Times New Roman" w:cs="Times New Roman"/>
          <w:color w:val="000000"/>
          <w:sz w:val="20"/>
          <w:szCs w:val="20"/>
        </w:rPr>
        <w:t>. Сторона, выступающая инициатором досрочного расторжения настоящего договора, должна письменно обратиться к другой стороне о расторжении договора не позднее, чем за 10 (десять) дней до предполагаемой даты расторжения.</w:t>
      </w:r>
    </w:p>
    <w:p w:rsidR="00BB20FA" w:rsidRPr="00BB20FA" w:rsidRDefault="00BB20FA" w:rsidP="00BB20FA">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w:t>
      </w:r>
      <w:r w:rsidRPr="00BB20FA">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4</w:t>
      </w:r>
      <w:r w:rsidRPr="00BB20FA">
        <w:rPr>
          <w:rFonts w:ascii="Times New Roman" w:eastAsia="Calibri" w:hAnsi="Times New Roman" w:cs="Times New Roman"/>
          <w:color w:val="000000"/>
          <w:sz w:val="20"/>
          <w:szCs w:val="20"/>
        </w:rPr>
        <w:t xml:space="preserve">. Досрочное расторжение настоящего договора возможно при условии осуществления взаиморасчетов между Сторонами по выполненным и принятым на момент направления обращения о расторжении Договора объемам услуг. </w:t>
      </w:r>
    </w:p>
    <w:p w:rsidR="008409A0" w:rsidRPr="00BB20FA" w:rsidRDefault="008409A0" w:rsidP="008409A0">
      <w:pPr>
        <w:tabs>
          <w:tab w:val="left" w:pos="1360"/>
        </w:tabs>
        <w:autoSpaceDE w:val="0"/>
        <w:autoSpaceDN w:val="0"/>
        <w:adjustRightInd w:val="0"/>
        <w:spacing w:after="0" w:line="240" w:lineRule="auto"/>
        <w:ind w:right="22"/>
        <w:jc w:val="both"/>
        <w:rPr>
          <w:rFonts w:ascii="Arial" w:hAnsi="Arial" w:cs="Arial"/>
          <w:sz w:val="20"/>
          <w:szCs w:val="20"/>
        </w:rPr>
      </w:pPr>
      <w:r w:rsidRPr="00BB20FA">
        <w:rPr>
          <w:rFonts w:ascii="Times New Roman" w:hAnsi="Times New Roman" w:cs="Times New Roman"/>
          <w:color w:val="000000"/>
          <w:sz w:val="20"/>
          <w:szCs w:val="20"/>
        </w:rPr>
        <w:t>9.</w:t>
      </w:r>
      <w:r w:rsidR="00BB20FA">
        <w:rPr>
          <w:rFonts w:ascii="Times New Roman" w:hAnsi="Times New Roman" w:cs="Times New Roman"/>
          <w:color w:val="000000"/>
          <w:sz w:val="20"/>
          <w:szCs w:val="20"/>
        </w:rPr>
        <w:t>5.</w:t>
      </w:r>
      <w:r w:rsidRPr="00BB20FA">
        <w:rPr>
          <w:rFonts w:ascii="Times New Roman" w:hAnsi="Times New Roman" w:cs="Times New Roman"/>
          <w:color w:val="000000"/>
          <w:sz w:val="20"/>
          <w:szCs w:val="20"/>
        </w:rPr>
        <w:t xml:space="preserve"> Настоящий договор составлен в двух экземплярах - по одному для каждой из Сторон и подписан обеими сторонами</w:t>
      </w:r>
    </w:p>
    <w:p w:rsidR="008409A0" w:rsidRDefault="008409A0" w:rsidP="008409A0">
      <w:pPr>
        <w:autoSpaceDE w:val="0"/>
        <w:autoSpaceDN w:val="0"/>
        <w:adjustRightInd w:val="0"/>
        <w:spacing w:after="0" w:line="240" w:lineRule="auto"/>
        <w:jc w:val="center"/>
        <w:rPr>
          <w:rFonts w:ascii="Times New Roman" w:hAnsi="Times New Roman" w:cs="Times New Roman"/>
          <w:b/>
          <w:bCs/>
          <w:color w:val="000000"/>
          <w:sz w:val="20"/>
          <w:szCs w:val="20"/>
        </w:rPr>
      </w:pPr>
    </w:p>
    <w:p w:rsidR="008409A0" w:rsidRDefault="008409A0" w:rsidP="008409A0">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10. Реквизиты и подписи сторон</w:t>
      </w:r>
    </w:p>
    <w:p w:rsidR="008409A0" w:rsidRDefault="008409A0" w:rsidP="008409A0">
      <w:pPr>
        <w:autoSpaceDE w:val="0"/>
        <w:autoSpaceDN w:val="0"/>
        <w:adjustRightInd w:val="0"/>
        <w:spacing w:after="0" w:line="240" w:lineRule="auto"/>
        <w:ind w:right="5"/>
        <w:rPr>
          <w:rFonts w:ascii="Arial" w:hAnsi="Arial" w:cs="Arial"/>
          <w:sz w:val="24"/>
          <w:szCs w:val="24"/>
        </w:rPr>
      </w:pPr>
      <w:r>
        <w:rPr>
          <w:rFonts w:ascii="Times New Roman" w:hAnsi="Times New Roman" w:cs="Times New Roman"/>
          <w:color w:val="000000"/>
          <w:sz w:val="20"/>
          <w:szCs w:val="20"/>
        </w:rPr>
        <w:t>Исполнитель</w:t>
      </w:r>
    </w:p>
    <w:p w:rsidR="008409A0" w:rsidRDefault="008409A0" w:rsidP="008409A0">
      <w:pPr>
        <w:autoSpaceDE w:val="0"/>
        <w:autoSpaceDN w:val="0"/>
        <w:adjustRightInd w:val="0"/>
        <w:spacing w:after="0" w:line="240" w:lineRule="auto"/>
        <w:ind w:right="5"/>
        <w:rPr>
          <w:rFonts w:ascii="Arial" w:hAnsi="Arial" w:cs="Arial"/>
          <w:sz w:val="24"/>
          <w:szCs w:val="24"/>
        </w:rPr>
      </w:pPr>
      <w:r>
        <w:rPr>
          <w:rFonts w:ascii="Times New Roman" w:hAnsi="Times New Roman" w:cs="Times New Roman"/>
          <w:color w:val="000000"/>
          <w:sz w:val="20"/>
          <w:szCs w:val="20"/>
        </w:rPr>
        <w:t xml:space="preserve">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 </w:t>
      </w:r>
    </w:p>
    <w:p w:rsidR="008409A0" w:rsidRDefault="008409A0" w:rsidP="008409A0">
      <w:pPr>
        <w:autoSpaceDE w:val="0"/>
        <w:autoSpaceDN w:val="0"/>
        <w:adjustRightInd w:val="0"/>
        <w:spacing w:after="0" w:line="240" w:lineRule="auto"/>
        <w:ind w:right="5"/>
        <w:rPr>
          <w:rFonts w:ascii="Arial" w:hAnsi="Arial" w:cs="Arial"/>
          <w:sz w:val="24"/>
          <w:szCs w:val="24"/>
        </w:rPr>
      </w:pPr>
      <w:r>
        <w:rPr>
          <w:rFonts w:ascii="Times New Roman" w:hAnsi="Times New Roman" w:cs="Times New Roman"/>
          <w:color w:val="000000"/>
          <w:sz w:val="20"/>
          <w:szCs w:val="20"/>
        </w:rPr>
        <w:t>(ФГБУ «НМИЦ ТПМ» Минздрава России) 101990, г. Москва, Петроверигский пер., д.10, стр.3.</w:t>
      </w:r>
    </w:p>
    <w:p w:rsidR="008409A0" w:rsidRDefault="008409A0" w:rsidP="008409A0">
      <w:pPr>
        <w:autoSpaceDE w:val="0"/>
        <w:autoSpaceDN w:val="0"/>
        <w:adjustRightInd w:val="0"/>
        <w:spacing w:after="0" w:line="240" w:lineRule="auto"/>
        <w:ind w:right="5"/>
        <w:rPr>
          <w:rFonts w:ascii="Arial" w:hAnsi="Arial" w:cs="Arial"/>
          <w:sz w:val="24"/>
          <w:szCs w:val="24"/>
        </w:rPr>
      </w:pPr>
      <w:r>
        <w:rPr>
          <w:rFonts w:ascii="Times New Roman" w:hAnsi="Times New Roman" w:cs="Times New Roman"/>
          <w:color w:val="000000"/>
          <w:sz w:val="20"/>
          <w:szCs w:val="20"/>
        </w:rPr>
        <w:t xml:space="preserve">ОГРН 1027739172240 ИНН 7709024283, </w:t>
      </w:r>
    </w:p>
    <w:p w:rsidR="008409A0" w:rsidRDefault="008409A0" w:rsidP="008409A0">
      <w:pPr>
        <w:autoSpaceDE w:val="0"/>
        <w:autoSpaceDN w:val="0"/>
        <w:adjustRightInd w:val="0"/>
        <w:spacing w:after="0" w:line="240" w:lineRule="auto"/>
        <w:ind w:right="5"/>
        <w:rPr>
          <w:rFonts w:ascii="Arial" w:hAnsi="Arial" w:cs="Arial"/>
          <w:sz w:val="24"/>
          <w:szCs w:val="24"/>
        </w:rPr>
      </w:pPr>
      <w:r>
        <w:rPr>
          <w:rFonts w:ascii="Times New Roman" w:hAnsi="Times New Roman" w:cs="Times New Roman"/>
          <w:color w:val="000000"/>
          <w:sz w:val="20"/>
          <w:szCs w:val="20"/>
        </w:rPr>
        <w:t>КПП 770901001 ОКПО 04883350, ОКАТО 45286555000 ОКТМО 45375000</w:t>
      </w:r>
    </w:p>
    <w:p w:rsidR="008409A0" w:rsidRDefault="008409A0" w:rsidP="008409A0">
      <w:pPr>
        <w:autoSpaceDE w:val="0"/>
        <w:autoSpaceDN w:val="0"/>
        <w:adjustRightInd w:val="0"/>
        <w:spacing w:after="0" w:line="240" w:lineRule="auto"/>
        <w:ind w:right="5"/>
        <w:rPr>
          <w:rFonts w:ascii="Arial" w:hAnsi="Arial" w:cs="Arial"/>
          <w:sz w:val="24"/>
          <w:szCs w:val="24"/>
        </w:rPr>
      </w:pPr>
      <w:r>
        <w:rPr>
          <w:rFonts w:ascii="Times New Roman" w:hAnsi="Times New Roman" w:cs="Times New Roman"/>
          <w:color w:val="000000"/>
          <w:sz w:val="20"/>
          <w:szCs w:val="20"/>
        </w:rPr>
        <w:t>ОКВЭД 72.19 85.22 86.10 86.21 86.23 86.90.9</w:t>
      </w:r>
    </w:p>
    <w:p w:rsidR="008409A0" w:rsidRDefault="008409A0" w:rsidP="008409A0">
      <w:pPr>
        <w:autoSpaceDE w:val="0"/>
        <w:autoSpaceDN w:val="0"/>
        <w:adjustRightInd w:val="0"/>
        <w:spacing w:after="0" w:line="240" w:lineRule="auto"/>
        <w:ind w:right="5"/>
        <w:rPr>
          <w:rFonts w:ascii="Arial" w:hAnsi="Arial" w:cs="Arial"/>
          <w:sz w:val="24"/>
          <w:szCs w:val="24"/>
        </w:rPr>
      </w:pPr>
      <w:r>
        <w:rPr>
          <w:rFonts w:ascii="Times New Roman" w:hAnsi="Times New Roman" w:cs="Times New Roman"/>
          <w:color w:val="000000"/>
          <w:sz w:val="20"/>
          <w:szCs w:val="20"/>
        </w:rPr>
        <w:t>ОКОГУ 1320700 ОКОПФ 75103 ОКФС 12</w:t>
      </w:r>
    </w:p>
    <w:p w:rsidR="008409A0" w:rsidRDefault="008409A0" w:rsidP="008409A0">
      <w:pPr>
        <w:autoSpaceDE w:val="0"/>
        <w:autoSpaceDN w:val="0"/>
        <w:adjustRightInd w:val="0"/>
        <w:spacing w:after="0" w:line="240" w:lineRule="auto"/>
        <w:ind w:right="5"/>
        <w:rPr>
          <w:rFonts w:ascii="Arial" w:hAnsi="Arial" w:cs="Arial"/>
          <w:sz w:val="24"/>
          <w:szCs w:val="24"/>
        </w:rPr>
      </w:pPr>
      <w:r>
        <w:rPr>
          <w:rFonts w:ascii="Times New Roman" w:hAnsi="Times New Roman" w:cs="Times New Roman"/>
          <w:color w:val="000000"/>
          <w:sz w:val="20"/>
          <w:szCs w:val="20"/>
        </w:rPr>
        <w:t>Лиц счет 20736У14950</w:t>
      </w:r>
    </w:p>
    <w:p w:rsidR="008409A0" w:rsidRDefault="008409A0" w:rsidP="008409A0">
      <w:pPr>
        <w:autoSpaceDE w:val="0"/>
        <w:autoSpaceDN w:val="0"/>
        <w:adjustRightInd w:val="0"/>
        <w:spacing w:after="0" w:line="240" w:lineRule="auto"/>
        <w:ind w:right="5"/>
        <w:rPr>
          <w:rFonts w:ascii="Arial" w:hAnsi="Arial" w:cs="Arial"/>
          <w:sz w:val="24"/>
          <w:szCs w:val="24"/>
        </w:rPr>
      </w:pPr>
      <w:r>
        <w:rPr>
          <w:rFonts w:ascii="Times New Roman" w:hAnsi="Times New Roman" w:cs="Times New Roman"/>
          <w:color w:val="000000"/>
          <w:sz w:val="20"/>
          <w:szCs w:val="20"/>
        </w:rPr>
        <w:t>УФК по г. Москве</w:t>
      </w:r>
    </w:p>
    <w:p w:rsidR="008409A0" w:rsidRDefault="008409A0" w:rsidP="008409A0">
      <w:pPr>
        <w:autoSpaceDE w:val="0"/>
        <w:autoSpaceDN w:val="0"/>
        <w:adjustRightInd w:val="0"/>
        <w:spacing w:after="0" w:line="240" w:lineRule="auto"/>
        <w:ind w:right="5"/>
        <w:rPr>
          <w:rFonts w:ascii="Arial" w:hAnsi="Arial" w:cs="Arial"/>
          <w:sz w:val="24"/>
          <w:szCs w:val="24"/>
        </w:rPr>
      </w:pPr>
      <w:r>
        <w:rPr>
          <w:rFonts w:ascii="Times New Roman" w:hAnsi="Times New Roman" w:cs="Times New Roman"/>
          <w:color w:val="000000"/>
          <w:sz w:val="20"/>
          <w:szCs w:val="20"/>
        </w:rPr>
        <w:t>р/с 03214643000000017300</w:t>
      </w:r>
    </w:p>
    <w:p w:rsidR="008409A0" w:rsidRDefault="008409A0" w:rsidP="008409A0">
      <w:pPr>
        <w:autoSpaceDE w:val="0"/>
        <w:autoSpaceDN w:val="0"/>
        <w:adjustRightInd w:val="0"/>
        <w:spacing w:after="0" w:line="240" w:lineRule="auto"/>
        <w:ind w:right="5"/>
        <w:rPr>
          <w:rFonts w:ascii="Arial" w:hAnsi="Arial" w:cs="Arial"/>
          <w:sz w:val="24"/>
          <w:szCs w:val="24"/>
        </w:rPr>
      </w:pPr>
      <w:r>
        <w:rPr>
          <w:rFonts w:ascii="Times New Roman" w:hAnsi="Times New Roman" w:cs="Times New Roman"/>
          <w:color w:val="000000"/>
          <w:sz w:val="20"/>
          <w:szCs w:val="20"/>
        </w:rPr>
        <w:t>к/с 40102810545370000003</w:t>
      </w:r>
    </w:p>
    <w:p w:rsidR="008409A0" w:rsidRDefault="008409A0" w:rsidP="008409A0">
      <w:pPr>
        <w:autoSpaceDE w:val="0"/>
        <w:autoSpaceDN w:val="0"/>
        <w:adjustRightInd w:val="0"/>
        <w:spacing w:after="0" w:line="240" w:lineRule="auto"/>
        <w:ind w:right="5"/>
        <w:rPr>
          <w:rFonts w:ascii="Arial" w:hAnsi="Arial" w:cs="Arial"/>
          <w:sz w:val="24"/>
          <w:szCs w:val="24"/>
        </w:rPr>
      </w:pPr>
      <w:r>
        <w:rPr>
          <w:rFonts w:ascii="Times New Roman" w:hAnsi="Times New Roman" w:cs="Times New Roman"/>
          <w:color w:val="000000"/>
          <w:sz w:val="20"/>
          <w:szCs w:val="20"/>
        </w:rPr>
        <w:t xml:space="preserve">Главное управление Банка России </w:t>
      </w:r>
    </w:p>
    <w:p w:rsidR="008409A0" w:rsidRDefault="008409A0" w:rsidP="008409A0">
      <w:pPr>
        <w:autoSpaceDE w:val="0"/>
        <w:autoSpaceDN w:val="0"/>
        <w:adjustRightInd w:val="0"/>
        <w:spacing w:after="0" w:line="240" w:lineRule="auto"/>
        <w:ind w:right="5"/>
        <w:rPr>
          <w:rFonts w:ascii="Arial" w:hAnsi="Arial" w:cs="Arial"/>
          <w:sz w:val="24"/>
          <w:szCs w:val="24"/>
        </w:rPr>
      </w:pPr>
      <w:r>
        <w:rPr>
          <w:rFonts w:ascii="Times New Roman" w:hAnsi="Times New Roman" w:cs="Times New Roman"/>
          <w:color w:val="000000"/>
          <w:sz w:val="20"/>
          <w:szCs w:val="20"/>
        </w:rPr>
        <w:t>по Центральному федеральному округу</w:t>
      </w:r>
    </w:p>
    <w:p w:rsidR="008409A0" w:rsidRDefault="008409A0" w:rsidP="008409A0">
      <w:pPr>
        <w:autoSpaceDE w:val="0"/>
        <w:autoSpaceDN w:val="0"/>
        <w:adjustRightInd w:val="0"/>
        <w:spacing w:after="0" w:line="240" w:lineRule="auto"/>
        <w:ind w:right="5"/>
        <w:rPr>
          <w:rFonts w:ascii="Arial" w:hAnsi="Arial" w:cs="Arial"/>
          <w:sz w:val="24"/>
          <w:szCs w:val="24"/>
        </w:rPr>
      </w:pPr>
      <w:r>
        <w:rPr>
          <w:rFonts w:ascii="Times New Roman" w:hAnsi="Times New Roman" w:cs="Times New Roman"/>
          <w:color w:val="000000"/>
          <w:sz w:val="20"/>
          <w:szCs w:val="20"/>
        </w:rPr>
        <w:t xml:space="preserve">г. Москвы </w:t>
      </w:r>
    </w:p>
    <w:p w:rsidR="008409A0" w:rsidRDefault="008409A0" w:rsidP="008409A0">
      <w:pPr>
        <w:autoSpaceDE w:val="0"/>
        <w:autoSpaceDN w:val="0"/>
        <w:adjustRightInd w:val="0"/>
        <w:spacing w:after="0" w:line="240" w:lineRule="auto"/>
        <w:ind w:right="5"/>
        <w:rPr>
          <w:rFonts w:ascii="Arial" w:hAnsi="Arial" w:cs="Arial"/>
          <w:sz w:val="24"/>
          <w:szCs w:val="24"/>
        </w:rPr>
      </w:pPr>
      <w:r>
        <w:rPr>
          <w:rFonts w:ascii="Times New Roman" w:hAnsi="Times New Roman" w:cs="Times New Roman"/>
          <w:color w:val="000000"/>
          <w:sz w:val="20"/>
          <w:szCs w:val="20"/>
        </w:rPr>
        <w:t>(ГУ Банка России по ЦФО)</w:t>
      </w:r>
    </w:p>
    <w:p w:rsidR="008409A0" w:rsidRDefault="008409A0" w:rsidP="008409A0">
      <w:pPr>
        <w:autoSpaceDE w:val="0"/>
        <w:autoSpaceDN w:val="0"/>
        <w:adjustRightInd w:val="0"/>
        <w:spacing w:after="0" w:line="240" w:lineRule="auto"/>
        <w:ind w:right="5"/>
        <w:rPr>
          <w:rFonts w:ascii="Arial" w:hAnsi="Arial" w:cs="Arial"/>
          <w:sz w:val="24"/>
          <w:szCs w:val="24"/>
        </w:rPr>
      </w:pPr>
      <w:r>
        <w:rPr>
          <w:rFonts w:ascii="Times New Roman" w:hAnsi="Times New Roman" w:cs="Times New Roman"/>
          <w:color w:val="000000"/>
          <w:sz w:val="20"/>
          <w:szCs w:val="20"/>
        </w:rPr>
        <w:t>БИК 004525988</w:t>
      </w:r>
    </w:p>
    <w:p w:rsidR="008409A0" w:rsidRDefault="00A734F7" w:rsidP="008409A0">
      <w:pPr>
        <w:autoSpaceDE w:val="0"/>
        <w:autoSpaceDN w:val="0"/>
        <w:adjustRightInd w:val="0"/>
        <w:spacing w:after="0" w:line="240" w:lineRule="auto"/>
        <w:rPr>
          <w:rFonts w:ascii="Times New Roman" w:hAnsi="Times New Roman" w:cs="Times New Roman"/>
          <w:color w:val="000000"/>
          <w:sz w:val="20"/>
          <w:szCs w:val="20"/>
        </w:rPr>
      </w:pPr>
      <w:r w:rsidRPr="00A734F7">
        <w:rPr>
          <w:rFonts w:ascii="Times New Roman" w:hAnsi="Times New Roman" w:cs="Times New Roman"/>
          <w:color w:val="000000"/>
          <w:sz w:val="20"/>
          <w:szCs w:val="20"/>
        </w:rPr>
        <w:t>КБК 00000000000000000130</w:t>
      </w:r>
    </w:p>
    <w:p w:rsidR="00A734F7" w:rsidRDefault="00A734F7" w:rsidP="008409A0">
      <w:pPr>
        <w:autoSpaceDE w:val="0"/>
        <w:autoSpaceDN w:val="0"/>
        <w:adjustRightInd w:val="0"/>
        <w:spacing w:after="0" w:line="240" w:lineRule="auto"/>
        <w:rPr>
          <w:rFonts w:ascii="Times New Roman" w:hAnsi="Times New Roman" w:cs="Times New Roman"/>
          <w:color w:val="000000"/>
          <w:sz w:val="20"/>
          <w:szCs w:val="20"/>
        </w:rPr>
      </w:pP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Лицензией № ФС-99-01-009732 от 17.03.2020 г.</w:t>
      </w:r>
      <w:r w:rsidR="00E37839">
        <w:rPr>
          <w:rFonts w:ascii="Times New Roman" w:hAnsi="Times New Roman" w:cs="Times New Roman"/>
          <w:color w:val="000000"/>
          <w:sz w:val="20"/>
          <w:szCs w:val="20"/>
        </w:rPr>
        <w:t xml:space="preserve"> (</w:t>
      </w:r>
      <w:r w:rsidR="00E37839" w:rsidRPr="00AF22DB">
        <w:rPr>
          <w:rFonts w:ascii="Times New Roman" w:hAnsi="Times New Roman" w:cs="Times New Roman"/>
          <w:color w:val="000000"/>
          <w:sz w:val="20"/>
          <w:szCs w:val="20"/>
        </w:rPr>
        <w:t>срок действия лицензии: бессрочно)</w:t>
      </w:r>
      <w:r>
        <w:rPr>
          <w:rFonts w:ascii="Times New Roman" w:hAnsi="Times New Roman" w:cs="Times New Roman"/>
          <w:color w:val="000000"/>
          <w:sz w:val="20"/>
          <w:szCs w:val="20"/>
        </w:rPr>
        <w:t xml:space="preserve"> на осуществление медицинской деятельности </w:t>
      </w:r>
    </w:p>
    <w:p w:rsidR="008409A0" w:rsidRDefault="008409A0" w:rsidP="008409A0">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0"/>
          <w:szCs w:val="20"/>
        </w:rPr>
        <w:t>выдана Федеральной службой по надзору в сфере здравоохранения тел: 495-698-45-38</w:t>
      </w:r>
    </w:p>
    <w:p w:rsidR="008409A0" w:rsidRDefault="008409A0" w:rsidP="008409A0">
      <w:pPr>
        <w:autoSpaceDE w:val="0"/>
        <w:autoSpaceDN w:val="0"/>
        <w:adjustRightInd w:val="0"/>
        <w:spacing w:after="0" w:line="240" w:lineRule="auto"/>
        <w:rPr>
          <w:rFonts w:ascii="Times New Roman" w:hAnsi="Times New Roman" w:cs="Times New Roman"/>
          <w:color w:val="000000"/>
          <w:sz w:val="20"/>
          <w:szCs w:val="20"/>
        </w:rPr>
      </w:pPr>
    </w:p>
    <w:p w:rsidR="008409A0" w:rsidRDefault="008409A0" w:rsidP="008409A0">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Режим работы ФГБУ «НМИЦ ТПМ» Минздрава России: пн.-пт. с 8.00 до 20.00, сб. с 9.00 до 15.00</w:t>
      </w:r>
    </w:p>
    <w:p w:rsidR="008409A0" w:rsidRDefault="008409A0" w:rsidP="008409A0">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Тел. (495)212-07-13. </w:t>
      </w:r>
    </w:p>
    <w:p w:rsidR="008409A0" w:rsidRDefault="008409A0" w:rsidP="008409A0">
      <w:pPr>
        <w:autoSpaceDE w:val="0"/>
        <w:autoSpaceDN w:val="0"/>
        <w:adjustRightInd w:val="0"/>
        <w:spacing w:after="0" w:line="240" w:lineRule="auto"/>
        <w:rPr>
          <w:rFonts w:ascii="Times New Roman" w:hAnsi="Times New Roman" w:cs="Times New Roman"/>
          <w:color w:val="000000"/>
          <w:sz w:val="20"/>
          <w:szCs w:val="20"/>
        </w:rPr>
      </w:pPr>
    </w:p>
    <w:p w:rsidR="004E4AC6" w:rsidRPr="004E4AC6" w:rsidRDefault="004E4AC6" w:rsidP="004E4AC6">
      <w:pPr>
        <w:autoSpaceDE w:val="0"/>
        <w:autoSpaceDN w:val="0"/>
        <w:adjustRightInd w:val="0"/>
        <w:spacing w:after="0" w:line="240" w:lineRule="auto"/>
        <w:rPr>
          <w:rFonts w:ascii="Times New Roman" w:hAnsi="Times New Roman" w:cs="Times New Roman"/>
          <w:color w:val="000000"/>
          <w:sz w:val="20"/>
          <w:szCs w:val="20"/>
        </w:rPr>
      </w:pPr>
      <w:r w:rsidRPr="004E4AC6">
        <w:rPr>
          <w:rFonts w:ascii="Times New Roman" w:hAnsi="Times New Roman" w:cs="Times New Roman"/>
          <w:color w:val="000000"/>
          <w:sz w:val="20"/>
          <w:szCs w:val="20"/>
        </w:rPr>
        <w:t xml:space="preserve">Руководитель центра </w:t>
      </w:r>
    </w:p>
    <w:p w:rsidR="004E4AC6" w:rsidRPr="004E4AC6" w:rsidRDefault="004E4AC6" w:rsidP="004E4AC6">
      <w:pPr>
        <w:autoSpaceDE w:val="0"/>
        <w:autoSpaceDN w:val="0"/>
        <w:adjustRightInd w:val="0"/>
        <w:spacing w:after="0" w:line="240" w:lineRule="auto"/>
        <w:rPr>
          <w:rFonts w:ascii="Times New Roman" w:hAnsi="Times New Roman" w:cs="Times New Roman"/>
          <w:color w:val="000000"/>
          <w:sz w:val="20"/>
          <w:szCs w:val="20"/>
        </w:rPr>
      </w:pPr>
      <w:r w:rsidRPr="004E4AC6">
        <w:rPr>
          <w:rFonts w:ascii="Times New Roman" w:hAnsi="Times New Roman" w:cs="Times New Roman"/>
          <w:color w:val="000000"/>
          <w:sz w:val="20"/>
          <w:szCs w:val="20"/>
        </w:rPr>
        <w:t xml:space="preserve">по развитию внебюджетной </w:t>
      </w:r>
    </w:p>
    <w:p w:rsidR="004E4AC6" w:rsidRPr="004E4AC6" w:rsidRDefault="004E4AC6" w:rsidP="004E4AC6">
      <w:pPr>
        <w:autoSpaceDE w:val="0"/>
        <w:autoSpaceDN w:val="0"/>
        <w:adjustRightInd w:val="0"/>
        <w:spacing w:after="0" w:line="240" w:lineRule="auto"/>
        <w:rPr>
          <w:rFonts w:ascii="Times New Roman" w:hAnsi="Times New Roman" w:cs="Times New Roman"/>
          <w:color w:val="000000"/>
          <w:sz w:val="20"/>
          <w:szCs w:val="20"/>
        </w:rPr>
      </w:pPr>
      <w:r w:rsidRPr="004E4AC6">
        <w:rPr>
          <w:rFonts w:ascii="Times New Roman" w:hAnsi="Times New Roman" w:cs="Times New Roman"/>
          <w:color w:val="000000"/>
          <w:sz w:val="20"/>
          <w:szCs w:val="20"/>
        </w:rPr>
        <w:t>деятельности и внешних коммуникаций</w:t>
      </w:r>
      <w:r w:rsidRPr="004E4AC6">
        <w:rPr>
          <w:rFonts w:ascii="Times New Roman" w:hAnsi="Times New Roman" w:cs="Times New Roman"/>
          <w:color w:val="000000"/>
          <w:sz w:val="20"/>
          <w:szCs w:val="20"/>
        </w:rPr>
        <w:tab/>
      </w:r>
      <w:r w:rsidRPr="004E4AC6">
        <w:rPr>
          <w:rFonts w:ascii="Times New Roman" w:hAnsi="Times New Roman" w:cs="Times New Roman"/>
          <w:color w:val="000000"/>
          <w:sz w:val="20"/>
          <w:szCs w:val="20"/>
        </w:rPr>
        <w:tab/>
      </w:r>
      <w:r w:rsidRPr="004E4AC6">
        <w:rPr>
          <w:rFonts w:ascii="Times New Roman" w:hAnsi="Times New Roman" w:cs="Times New Roman"/>
          <w:color w:val="000000"/>
          <w:sz w:val="20"/>
          <w:szCs w:val="20"/>
        </w:rPr>
        <w:tab/>
      </w:r>
      <w:r w:rsidRPr="004E4AC6">
        <w:rPr>
          <w:rFonts w:ascii="Times New Roman" w:hAnsi="Times New Roman" w:cs="Times New Roman"/>
          <w:color w:val="000000"/>
          <w:sz w:val="20"/>
          <w:szCs w:val="20"/>
        </w:rPr>
        <w:tab/>
      </w:r>
      <w:r w:rsidRPr="004E4AC6">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w:t>
      </w:r>
      <w:r w:rsidRPr="004E4AC6">
        <w:rPr>
          <w:rFonts w:ascii="Times New Roman" w:hAnsi="Times New Roman" w:cs="Times New Roman"/>
          <w:color w:val="000000"/>
          <w:sz w:val="20"/>
          <w:szCs w:val="20"/>
        </w:rPr>
        <w:t xml:space="preserve"> И. В. Мартиросова</w:t>
      </w:r>
    </w:p>
    <w:p w:rsidR="008409A0" w:rsidRDefault="008409A0" w:rsidP="008409A0">
      <w:pPr>
        <w:autoSpaceDE w:val="0"/>
        <w:autoSpaceDN w:val="0"/>
        <w:adjustRightInd w:val="0"/>
        <w:spacing w:after="0" w:line="240" w:lineRule="auto"/>
        <w:rPr>
          <w:rFonts w:ascii="Times New Roman" w:hAnsi="Times New Roman" w:cs="Times New Roman"/>
          <w:color w:val="000000"/>
          <w:sz w:val="20"/>
          <w:szCs w:val="20"/>
        </w:rPr>
      </w:pPr>
    </w:p>
    <w:p w:rsidR="004E4AC6" w:rsidRDefault="004E4AC6" w:rsidP="008409A0">
      <w:pPr>
        <w:autoSpaceDE w:val="0"/>
        <w:autoSpaceDN w:val="0"/>
        <w:adjustRightInd w:val="0"/>
        <w:spacing w:after="0" w:line="240" w:lineRule="auto"/>
        <w:rPr>
          <w:rFonts w:ascii="Times New Roman" w:hAnsi="Times New Roman" w:cs="Times New Roman"/>
          <w:color w:val="000000"/>
          <w:sz w:val="20"/>
          <w:szCs w:val="20"/>
        </w:rPr>
      </w:pPr>
    </w:p>
    <w:p w:rsidR="008409A0" w:rsidRDefault="008409A0" w:rsidP="008409A0">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Пациент</w:t>
      </w:r>
      <w:r w:rsidR="00C4756E">
        <w:rPr>
          <w:rFonts w:ascii="Times New Roman" w:hAnsi="Times New Roman" w:cs="Times New Roman"/>
          <w:color w:val="000000"/>
          <w:sz w:val="20"/>
          <w:szCs w:val="20"/>
        </w:rPr>
        <w:t>/Законный представитель</w:t>
      </w:r>
      <w:r>
        <w:rPr>
          <w:rFonts w:ascii="Times New Roman" w:hAnsi="Times New Roman" w:cs="Times New Roman"/>
          <w:color w:val="000000"/>
          <w:sz w:val="20"/>
          <w:szCs w:val="20"/>
        </w:rPr>
        <w:t>:</w:t>
      </w:r>
      <w:r w:rsidR="00A734F7">
        <w:rPr>
          <w:rFonts w:ascii="Times New Roman" w:hAnsi="Times New Roman" w:cs="Times New Roman"/>
          <w:color w:val="000000"/>
          <w:sz w:val="20"/>
          <w:szCs w:val="20"/>
        </w:rPr>
        <w:t xml:space="preserve"> </w:t>
      </w:r>
      <w:r>
        <w:rPr>
          <w:rFonts w:ascii="Times New Roman" w:hAnsi="Times New Roman" w:cs="Times New Roman"/>
          <w:color w:val="000000"/>
          <w:sz w:val="20"/>
          <w:szCs w:val="20"/>
        </w:rPr>
        <w:t>______________________________________________________________/______________________/</w:t>
      </w:r>
    </w:p>
    <w:p w:rsidR="008409A0" w:rsidRDefault="008409A0" w:rsidP="008409A0">
      <w:pPr>
        <w:autoSpaceDE w:val="0"/>
        <w:autoSpaceDN w:val="0"/>
        <w:adjustRightInd w:val="0"/>
        <w:spacing w:after="0" w:line="240" w:lineRule="auto"/>
        <w:jc w:val="center"/>
        <w:rPr>
          <w:rFonts w:ascii="Times New Roman" w:hAnsi="Times New Roman" w:cs="Times New Roman"/>
          <w:b/>
          <w:bCs/>
          <w:color w:val="000000"/>
        </w:rPr>
      </w:pPr>
    </w:p>
    <w:sectPr w:rsidR="00840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A0"/>
    <w:rsid w:val="00015DB9"/>
    <w:rsid w:val="000F2EFA"/>
    <w:rsid w:val="00142CE6"/>
    <w:rsid w:val="002D1374"/>
    <w:rsid w:val="0032386B"/>
    <w:rsid w:val="003C7BD5"/>
    <w:rsid w:val="004413C5"/>
    <w:rsid w:val="0045477E"/>
    <w:rsid w:val="004D37B6"/>
    <w:rsid w:val="004E4AC6"/>
    <w:rsid w:val="00745EFB"/>
    <w:rsid w:val="007C3B39"/>
    <w:rsid w:val="00802155"/>
    <w:rsid w:val="008409A0"/>
    <w:rsid w:val="00865F52"/>
    <w:rsid w:val="00997281"/>
    <w:rsid w:val="009C4649"/>
    <w:rsid w:val="00A017DF"/>
    <w:rsid w:val="00A734F7"/>
    <w:rsid w:val="00A97432"/>
    <w:rsid w:val="00AF22DB"/>
    <w:rsid w:val="00BB20FA"/>
    <w:rsid w:val="00C4756E"/>
    <w:rsid w:val="00E33BA3"/>
    <w:rsid w:val="00E37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45BD"/>
  <w15:chartTrackingRefBased/>
  <w15:docId w15:val="{544D29D4-738A-486E-9AEB-1A75B2FF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DB9"/>
    <w:rPr>
      <w:color w:val="0563C1" w:themeColor="hyperlink"/>
      <w:u w:val="single"/>
    </w:rPr>
  </w:style>
  <w:style w:type="character" w:styleId="a4">
    <w:name w:val="Unresolved Mention"/>
    <w:basedOn w:val="a0"/>
    <w:uiPriority w:val="99"/>
    <w:semiHidden/>
    <w:unhideWhenUsed/>
    <w:rsid w:val="00015D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3612">
      <w:bodyDiv w:val="1"/>
      <w:marLeft w:val="0"/>
      <w:marRight w:val="0"/>
      <w:marTop w:val="0"/>
      <w:marBottom w:val="0"/>
      <w:divBdr>
        <w:top w:val="none" w:sz="0" w:space="0" w:color="auto"/>
        <w:left w:val="none" w:sz="0" w:space="0" w:color="auto"/>
        <w:bottom w:val="none" w:sz="0" w:space="0" w:color="auto"/>
        <w:right w:val="none" w:sz="0" w:space="0" w:color="auto"/>
      </w:divBdr>
    </w:div>
    <w:div w:id="338435852">
      <w:bodyDiv w:val="1"/>
      <w:marLeft w:val="0"/>
      <w:marRight w:val="0"/>
      <w:marTop w:val="0"/>
      <w:marBottom w:val="0"/>
      <w:divBdr>
        <w:top w:val="none" w:sz="0" w:space="0" w:color="auto"/>
        <w:left w:val="none" w:sz="0" w:space="0" w:color="auto"/>
        <w:bottom w:val="none" w:sz="0" w:space="0" w:color="auto"/>
        <w:right w:val="none" w:sz="0" w:space="0" w:color="auto"/>
      </w:divBdr>
    </w:div>
    <w:div w:id="357246106">
      <w:bodyDiv w:val="1"/>
      <w:marLeft w:val="0"/>
      <w:marRight w:val="0"/>
      <w:marTop w:val="0"/>
      <w:marBottom w:val="0"/>
      <w:divBdr>
        <w:top w:val="none" w:sz="0" w:space="0" w:color="auto"/>
        <w:left w:val="none" w:sz="0" w:space="0" w:color="auto"/>
        <w:bottom w:val="none" w:sz="0" w:space="0" w:color="auto"/>
        <w:right w:val="none" w:sz="0" w:space="0" w:color="auto"/>
      </w:divBdr>
    </w:div>
    <w:div w:id="455563214">
      <w:bodyDiv w:val="1"/>
      <w:marLeft w:val="0"/>
      <w:marRight w:val="0"/>
      <w:marTop w:val="0"/>
      <w:marBottom w:val="0"/>
      <w:divBdr>
        <w:top w:val="none" w:sz="0" w:space="0" w:color="auto"/>
        <w:left w:val="none" w:sz="0" w:space="0" w:color="auto"/>
        <w:bottom w:val="none" w:sz="0" w:space="0" w:color="auto"/>
        <w:right w:val="none" w:sz="0" w:space="0" w:color="auto"/>
      </w:divBdr>
    </w:div>
    <w:div w:id="488131784">
      <w:bodyDiv w:val="1"/>
      <w:marLeft w:val="0"/>
      <w:marRight w:val="0"/>
      <w:marTop w:val="0"/>
      <w:marBottom w:val="0"/>
      <w:divBdr>
        <w:top w:val="none" w:sz="0" w:space="0" w:color="auto"/>
        <w:left w:val="none" w:sz="0" w:space="0" w:color="auto"/>
        <w:bottom w:val="none" w:sz="0" w:space="0" w:color="auto"/>
        <w:right w:val="none" w:sz="0" w:space="0" w:color="auto"/>
      </w:divBdr>
    </w:div>
    <w:div w:id="1558201166">
      <w:bodyDiv w:val="1"/>
      <w:marLeft w:val="0"/>
      <w:marRight w:val="0"/>
      <w:marTop w:val="0"/>
      <w:marBottom w:val="0"/>
      <w:divBdr>
        <w:top w:val="none" w:sz="0" w:space="0" w:color="auto"/>
        <w:left w:val="none" w:sz="0" w:space="0" w:color="auto"/>
        <w:bottom w:val="none" w:sz="0" w:space="0" w:color="auto"/>
        <w:right w:val="none" w:sz="0" w:space="0" w:color="auto"/>
      </w:divBdr>
    </w:div>
    <w:div w:id="1649508336">
      <w:bodyDiv w:val="1"/>
      <w:marLeft w:val="0"/>
      <w:marRight w:val="0"/>
      <w:marTop w:val="0"/>
      <w:marBottom w:val="0"/>
      <w:divBdr>
        <w:top w:val="none" w:sz="0" w:space="0" w:color="auto"/>
        <w:left w:val="none" w:sz="0" w:space="0" w:color="auto"/>
        <w:bottom w:val="none" w:sz="0" w:space="0" w:color="auto"/>
        <w:right w:val="none" w:sz="0" w:space="0" w:color="auto"/>
      </w:divBdr>
    </w:div>
    <w:div w:id="184851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3187</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Стоматолог-регистратор</dc:creator>
  <cp:keywords/>
  <dc:description/>
  <cp:lastModifiedBy>Дульская Ирина Валерьевна</cp:lastModifiedBy>
  <cp:revision>21</cp:revision>
  <dcterms:created xsi:type="dcterms:W3CDTF">2023-04-13T08:49:00Z</dcterms:created>
  <dcterms:modified xsi:type="dcterms:W3CDTF">2023-09-14T13:16:00Z</dcterms:modified>
</cp:coreProperties>
</file>